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6D" w:rsidRPr="005B7F6D" w:rsidRDefault="005B7F6D" w:rsidP="005B7F6D">
      <w:pPr>
        <w:jc w:val="center"/>
        <w:rPr>
          <w:b/>
        </w:rPr>
      </w:pPr>
      <w:r w:rsidRPr="005B7F6D">
        <w:rPr>
          <w:b/>
        </w:rPr>
        <w:t>ПРОГРАММА</w:t>
      </w:r>
    </w:p>
    <w:p w:rsidR="005B7F6D" w:rsidRPr="005B7F6D" w:rsidRDefault="005B7F6D" w:rsidP="005B7F6D">
      <w:pPr>
        <w:spacing w:after="200"/>
        <w:jc w:val="center"/>
        <w:rPr>
          <w:b/>
        </w:rPr>
      </w:pPr>
      <w:r w:rsidRPr="005B7F6D">
        <w:rPr>
          <w:b/>
          <w:lang w:val="en-US"/>
        </w:rPr>
        <w:t>IV</w:t>
      </w:r>
      <w:r w:rsidR="00D61095">
        <w:rPr>
          <w:b/>
        </w:rPr>
        <w:t xml:space="preserve"> </w:t>
      </w:r>
      <w:proofErr w:type="spellStart"/>
      <w:r w:rsidR="00D61095">
        <w:rPr>
          <w:b/>
        </w:rPr>
        <w:t>В</w:t>
      </w:r>
      <w:r w:rsidRPr="005B7F6D">
        <w:rPr>
          <w:b/>
        </w:rPr>
        <w:t>нутриколледжного</w:t>
      </w:r>
      <w:proofErr w:type="spellEnd"/>
      <w:r w:rsidRPr="005B7F6D">
        <w:rPr>
          <w:b/>
        </w:rPr>
        <w:t xml:space="preserve"> чемпионата </w:t>
      </w:r>
    </w:p>
    <w:p w:rsidR="005B7F6D" w:rsidRPr="005B7F6D" w:rsidRDefault="005B7F6D" w:rsidP="005B7F6D">
      <w:pPr>
        <w:spacing w:after="200"/>
        <w:jc w:val="center"/>
        <w:rPr>
          <w:b/>
        </w:rPr>
      </w:pPr>
      <w:r w:rsidRPr="005B7F6D">
        <w:rPr>
          <w:b/>
        </w:rPr>
        <w:t xml:space="preserve">«Молодые профессионалы» (WORLDSKILLS RUSSIA)                                </w:t>
      </w:r>
    </w:p>
    <w:p w:rsidR="005B7F6D" w:rsidRPr="005B7F6D" w:rsidRDefault="005B7F6D" w:rsidP="005B7F6D">
      <w:pPr>
        <w:spacing w:after="200"/>
        <w:jc w:val="center"/>
        <w:rPr>
          <w:b/>
        </w:rPr>
      </w:pPr>
      <w:r w:rsidRPr="005B7F6D">
        <w:rPr>
          <w:b/>
        </w:rPr>
        <w:t xml:space="preserve">ГАПОУ «Агинский педагогический колледж </w:t>
      </w:r>
      <w:proofErr w:type="spellStart"/>
      <w:r w:rsidRPr="005B7F6D">
        <w:rPr>
          <w:b/>
        </w:rPr>
        <w:t>им</w:t>
      </w:r>
      <w:proofErr w:type="gramStart"/>
      <w:r w:rsidRPr="005B7F6D">
        <w:rPr>
          <w:b/>
        </w:rPr>
        <w:t>.б</w:t>
      </w:r>
      <w:proofErr w:type="gramEnd"/>
      <w:r w:rsidRPr="005B7F6D">
        <w:rPr>
          <w:b/>
        </w:rPr>
        <w:t>азара</w:t>
      </w:r>
      <w:proofErr w:type="spellEnd"/>
      <w:r w:rsidRPr="005B7F6D">
        <w:rPr>
          <w:b/>
        </w:rPr>
        <w:t xml:space="preserve"> </w:t>
      </w:r>
      <w:proofErr w:type="spellStart"/>
      <w:r w:rsidRPr="005B7F6D">
        <w:rPr>
          <w:b/>
        </w:rPr>
        <w:t>Ринчино</w:t>
      </w:r>
      <w:proofErr w:type="spellEnd"/>
      <w:r w:rsidRPr="005B7F6D">
        <w:rPr>
          <w:b/>
        </w:rPr>
        <w:t xml:space="preserve">» </w:t>
      </w:r>
    </w:p>
    <w:p w:rsidR="005B7F6D" w:rsidRPr="005B7F6D" w:rsidRDefault="005B7F6D" w:rsidP="005B7F6D">
      <w:pPr>
        <w:spacing w:after="200"/>
        <w:jc w:val="center"/>
        <w:rPr>
          <w:b/>
        </w:rPr>
      </w:pPr>
      <w:r w:rsidRPr="005B7F6D">
        <w:rPr>
          <w:b/>
          <w:lang w:val="en-US"/>
        </w:rPr>
        <w:t>R</w:t>
      </w:r>
      <w:r w:rsidRPr="005B7F6D">
        <w:rPr>
          <w:b/>
        </w:rPr>
        <w:t>4 «Дошкольное воспитание»</w:t>
      </w:r>
    </w:p>
    <w:p w:rsidR="005B7F6D" w:rsidRPr="005B7F6D" w:rsidRDefault="005B7F6D" w:rsidP="005B7F6D">
      <w:pPr>
        <w:jc w:val="center"/>
        <w:rPr>
          <w:b/>
          <w:sz w:val="28"/>
          <w:szCs w:val="28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"/>
        <w:gridCol w:w="885"/>
        <w:gridCol w:w="29"/>
        <w:gridCol w:w="3975"/>
        <w:gridCol w:w="45"/>
        <w:gridCol w:w="195"/>
        <w:gridCol w:w="2305"/>
        <w:gridCol w:w="2239"/>
      </w:tblGrid>
      <w:tr w:rsidR="005B7F6D" w:rsidRPr="005B7F6D" w:rsidTr="00ED61E2">
        <w:tc>
          <w:tcPr>
            <w:tcW w:w="851" w:type="dxa"/>
          </w:tcPr>
          <w:p w:rsidR="005B7F6D" w:rsidRPr="005B7F6D" w:rsidRDefault="005B7F6D" w:rsidP="00ED61E2">
            <w:pPr>
              <w:contextualSpacing/>
            </w:pPr>
          </w:p>
        </w:tc>
        <w:tc>
          <w:tcPr>
            <w:tcW w:w="993" w:type="dxa"/>
            <w:gridSpan w:val="3"/>
          </w:tcPr>
          <w:p w:rsidR="005B7F6D" w:rsidRPr="005B7F6D" w:rsidRDefault="005B7F6D" w:rsidP="00ED61E2">
            <w:pPr>
              <w:contextualSpacing/>
              <w:jc w:val="center"/>
              <w:rPr>
                <w:b/>
              </w:rPr>
            </w:pPr>
            <w:r w:rsidRPr="005B7F6D">
              <w:rPr>
                <w:b/>
              </w:rPr>
              <w:t>Время</w:t>
            </w:r>
          </w:p>
        </w:tc>
        <w:tc>
          <w:tcPr>
            <w:tcW w:w="6520" w:type="dxa"/>
            <w:gridSpan w:val="4"/>
          </w:tcPr>
          <w:p w:rsidR="005B7F6D" w:rsidRPr="005B7F6D" w:rsidRDefault="005B7F6D" w:rsidP="00ED61E2">
            <w:pPr>
              <w:contextualSpacing/>
              <w:jc w:val="center"/>
              <w:rPr>
                <w:b/>
              </w:rPr>
            </w:pPr>
            <w:r w:rsidRPr="005B7F6D">
              <w:rPr>
                <w:b/>
              </w:rPr>
              <w:t>Наименование мероприятия</w:t>
            </w:r>
          </w:p>
          <w:p w:rsidR="005B7F6D" w:rsidRPr="005B7F6D" w:rsidRDefault="005B7F6D" w:rsidP="00ED61E2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5B7F6D" w:rsidRPr="005B7F6D" w:rsidRDefault="005B7F6D" w:rsidP="00ED61E2">
            <w:pPr>
              <w:contextualSpacing/>
              <w:jc w:val="center"/>
              <w:rPr>
                <w:b/>
              </w:rPr>
            </w:pPr>
            <w:r w:rsidRPr="005B7F6D">
              <w:rPr>
                <w:b/>
              </w:rPr>
              <w:t>Место проведения</w:t>
            </w:r>
          </w:p>
        </w:tc>
      </w:tr>
      <w:tr w:rsidR="005B7F6D" w:rsidRPr="005B7F6D" w:rsidTr="00ED61E2">
        <w:tc>
          <w:tcPr>
            <w:tcW w:w="851" w:type="dxa"/>
          </w:tcPr>
          <w:p w:rsidR="005B7F6D" w:rsidRPr="005B7F6D" w:rsidRDefault="005B7F6D" w:rsidP="00ED61E2">
            <w:pPr>
              <w:contextualSpacing/>
            </w:pPr>
            <w:r w:rsidRPr="005B7F6D">
              <w:rPr>
                <w:b/>
                <w:color w:val="FF0000"/>
              </w:rPr>
              <w:t>С</w:t>
            </w:r>
            <w:r w:rsidR="0022182D">
              <w:rPr>
                <w:b/>
                <w:color w:val="FF0000"/>
              </w:rPr>
              <w:t>-1</w:t>
            </w:r>
          </w:p>
        </w:tc>
        <w:tc>
          <w:tcPr>
            <w:tcW w:w="9752" w:type="dxa"/>
            <w:gridSpan w:val="8"/>
          </w:tcPr>
          <w:p w:rsidR="005B7F6D" w:rsidRPr="005B7F6D" w:rsidRDefault="005B7F6D" w:rsidP="00ED61E2">
            <w:pPr>
              <w:contextualSpacing/>
              <w:jc w:val="center"/>
              <w:rPr>
                <w:b/>
              </w:rPr>
            </w:pPr>
            <w:r w:rsidRPr="005B7F6D">
              <w:rPr>
                <w:b/>
              </w:rPr>
              <w:t>8 ноября</w:t>
            </w:r>
            <w:r>
              <w:rPr>
                <w:b/>
              </w:rPr>
              <w:t xml:space="preserve"> 2019 г., пятница</w:t>
            </w:r>
          </w:p>
        </w:tc>
      </w:tr>
      <w:tr w:rsidR="005B7F6D" w:rsidRPr="005B7F6D" w:rsidTr="00ED61E2">
        <w:trPr>
          <w:trHeight w:val="1932"/>
        </w:trPr>
        <w:tc>
          <w:tcPr>
            <w:tcW w:w="1844" w:type="dxa"/>
            <w:gridSpan w:val="4"/>
          </w:tcPr>
          <w:p w:rsidR="005B7F6D" w:rsidRPr="005B7F6D" w:rsidRDefault="005B7F6D" w:rsidP="00ED61E2">
            <w:pPr>
              <w:contextualSpacing/>
              <w:jc w:val="center"/>
            </w:pPr>
            <w:r>
              <w:t>15.00 – 16</w:t>
            </w:r>
            <w:r w:rsidRPr="005B7F6D">
              <w:t>.00</w:t>
            </w:r>
          </w:p>
        </w:tc>
        <w:tc>
          <w:tcPr>
            <w:tcW w:w="6520" w:type="dxa"/>
            <w:gridSpan w:val="4"/>
          </w:tcPr>
          <w:p w:rsidR="005B7F6D" w:rsidRPr="005B7F6D" w:rsidRDefault="005B7F6D" w:rsidP="00ED61E2">
            <w:pPr>
              <w:contextualSpacing/>
            </w:pPr>
            <w:r w:rsidRPr="005B7F6D">
              <w:t>Ознакомление с конкурсной площадкой, критериями оценки.</w:t>
            </w:r>
          </w:p>
          <w:p w:rsidR="005B7F6D" w:rsidRPr="005B7F6D" w:rsidRDefault="005B7F6D" w:rsidP="00ED61E2">
            <w:pPr>
              <w:contextualSpacing/>
            </w:pPr>
            <w:r w:rsidRPr="005B7F6D">
              <w:t>Работа группы экспертов: обсуждение критериев.</w:t>
            </w:r>
          </w:p>
          <w:p w:rsidR="005B7F6D" w:rsidRPr="005B7F6D" w:rsidRDefault="005B7F6D" w:rsidP="00ED61E2">
            <w:pPr>
              <w:contextualSpacing/>
            </w:pPr>
            <w:r w:rsidRPr="005B7F6D">
              <w:t xml:space="preserve"> Обучение экспертов (общий инструктаж).</w:t>
            </w:r>
          </w:p>
          <w:p w:rsidR="005B7F6D" w:rsidRPr="005B7F6D" w:rsidRDefault="005B7F6D" w:rsidP="00ED61E2">
            <w:pPr>
              <w:contextualSpacing/>
            </w:pPr>
            <w:proofErr w:type="gramStart"/>
            <w:r w:rsidRPr="005B7F6D">
              <w:t>Инструктаж экспертов и участников по ОТ и ТБ.</w:t>
            </w:r>
            <w:proofErr w:type="gramEnd"/>
          </w:p>
          <w:p w:rsidR="005B7F6D" w:rsidRPr="005B7F6D" w:rsidRDefault="005B7F6D" w:rsidP="00ED61E2">
            <w:pPr>
              <w:contextualSpacing/>
            </w:pPr>
            <w:r w:rsidRPr="005B7F6D">
              <w:rPr>
                <w:lang w:eastAsia="de-DE"/>
              </w:rPr>
              <w:t>Жеребьевка.</w:t>
            </w:r>
          </w:p>
        </w:tc>
        <w:tc>
          <w:tcPr>
            <w:tcW w:w="2239" w:type="dxa"/>
          </w:tcPr>
          <w:p w:rsidR="005B7F6D" w:rsidRPr="005B7F6D" w:rsidRDefault="005B7F6D" w:rsidP="00ED61E2">
            <w:pPr>
              <w:contextualSpacing/>
              <w:jc w:val="center"/>
            </w:pPr>
            <w:r w:rsidRPr="005B7F6D">
              <w:t xml:space="preserve">Аудитория </w:t>
            </w:r>
          </w:p>
          <w:p w:rsidR="005B7F6D" w:rsidRPr="005B7F6D" w:rsidRDefault="005B7F6D" w:rsidP="00ED61E2">
            <w:pPr>
              <w:contextualSpacing/>
              <w:jc w:val="center"/>
            </w:pPr>
            <w:r w:rsidRPr="005B7F6D">
              <w:t>№115</w:t>
            </w:r>
          </w:p>
          <w:p w:rsidR="005B7F6D" w:rsidRPr="005B7F6D" w:rsidRDefault="005B7F6D" w:rsidP="00ED61E2">
            <w:pPr>
              <w:contextualSpacing/>
              <w:jc w:val="center"/>
              <w:rPr>
                <w:b/>
              </w:rPr>
            </w:pPr>
            <w:r w:rsidRPr="005B7F6D">
              <w:t>1 этаж</w:t>
            </w:r>
          </w:p>
        </w:tc>
      </w:tr>
      <w:tr w:rsidR="005B7F6D" w:rsidRPr="005B7F6D" w:rsidTr="00ED61E2">
        <w:trPr>
          <w:trHeight w:val="533"/>
        </w:trPr>
        <w:tc>
          <w:tcPr>
            <w:tcW w:w="930" w:type="dxa"/>
            <w:gridSpan w:val="2"/>
          </w:tcPr>
          <w:p w:rsidR="005B7F6D" w:rsidRPr="005B7F6D" w:rsidRDefault="0022182D" w:rsidP="00ED61E2">
            <w:pPr>
              <w:contextualSpacing/>
              <w:jc w:val="center"/>
              <w:rPr>
                <w:b/>
              </w:rPr>
            </w:pPr>
            <w:r>
              <w:rPr>
                <w:b/>
                <w:color w:val="FF0000"/>
              </w:rPr>
              <w:t>С-1</w:t>
            </w:r>
          </w:p>
        </w:tc>
        <w:tc>
          <w:tcPr>
            <w:tcW w:w="914" w:type="dxa"/>
            <w:gridSpan w:val="2"/>
          </w:tcPr>
          <w:p w:rsidR="005B7F6D" w:rsidRPr="005B7F6D" w:rsidRDefault="005B7F6D" w:rsidP="00ED61E2">
            <w:pPr>
              <w:contextualSpacing/>
              <w:jc w:val="center"/>
            </w:pPr>
          </w:p>
        </w:tc>
        <w:tc>
          <w:tcPr>
            <w:tcW w:w="8759" w:type="dxa"/>
            <w:gridSpan w:val="5"/>
          </w:tcPr>
          <w:p w:rsidR="005B7F6D" w:rsidRPr="005B7F6D" w:rsidRDefault="005B7F6D" w:rsidP="00ED61E2">
            <w:pPr>
              <w:contextualSpacing/>
              <w:jc w:val="center"/>
            </w:pPr>
            <w:r>
              <w:rPr>
                <w:b/>
              </w:rPr>
              <w:t>11 ноября 2019 г., понедельник</w:t>
            </w:r>
          </w:p>
        </w:tc>
      </w:tr>
      <w:tr w:rsidR="005B7F6D" w:rsidRPr="005B7F6D" w:rsidTr="00ED61E2">
        <w:trPr>
          <w:trHeight w:val="70"/>
        </w:trPr>
        <w:tc>
          <w:tcPr>
            <w:tcW w:w="1844" w:type="dxa"/>
            <w:gridSpan w:val="4"/>
          </w:tcPr>
          <w:p w:rsidR="005B7F6D" w:rsidRPr="005B7F6D" w:rsidRDefault="004C5233" w:rsidP="00ED61E2">
            <w:pPr>
              <w:contextualSpacing/>
              <w:jc w:val="center"/>
            </w:pPr>
            <w:r>
              <w:t>08.30-10.0</w:t>
            </w:r>
            <w:r w:rsidR="005B7F6D">
              <w:t>0</w:t>
            </w:r>
          </w:p>
        </w:tc>
        <w:tc>
          <w:tcPr>
            <w:tcW w:w="4215" w:type="dxa"/>
            <w:gridSpan w:val="3"/>
          </w:tcPr>
          <w:p w:rsidR="005B7F6D" w:rsidRPr="005B7F6D" w:rsidRDefault="005B7F6D" w:rsidP="00ED61E2">
            <w:pPr>
              <w:contextualSpacing/>
            </w:pPr>
            <w:r w:rsidRPr="005B7F6D">
              <w:t>Выполнени</w:t>
            </w:r>
            <w:r w:rsidR="004C5233">
              <w:t>е конкурсного задания (2ч</w:t>
            </w:r>
            <w:proofErr w:type="gramStart"/>
            <w:r w:rsidR="004C5233">
              <w:t>.</w:t>
            </w:r>
            <w:r w:rsidRPr="005B7F6D">
              <w:t>.)</w:t>
            </w:r>
            <w:proofErr w:type="gramEnd"/>
          </w:p>
        </w:tc>
        <w:tc>
          <w:tcPr>
            <w:tcW w:w="2305" w:type="dxa"/>
            <w:vMerge w:val="restart"/>
          </w:tcPr>
          <w:p w:rsidR="005B7F6D" w:rsidRPr="005B7F6D" w:rsidRDefault="005B7F6D" w:rsidP="00ED61E2">
            <w:pPr>
              <w:ind w:firstLine="42"/>
              <w:jc w:val="both"/>
              <w:rPr>
                <w:b/>
                <w:sz w:val="18"/>
                <w:szCs w:val="18"/>
              </w:rPr>
            </w:pPr>
            <w:r w:rsidRPr="005B7F6D">
              <w:rPr>
                <w:b/>
                <w:sz w:val="18"/>
                <w:szCs w:val="18"/>
              </w:rPr>
              <w:t>Модуль А. «Обучение и воспитание детей дошкольного возраста»</w:t>
            </w:r>
          </w:p>
          <w:p w:rsidR="005B7F6D" w:rsidRPr="005B7F6D" w:rsidRDefault="005B7F6D" w:rsidP="00ED61E2">
            <w:pPr>
              <w:jc w:val="both"/>
              <w:rPr>
                <w:sz w:val="18"/>
                <w:szCs w:val="18"/>
              </w:rPr>
            </w:pPr>
            <w:r w:rsidRPr="005B7F6D">
              <w:rPr>
                <w:b/>
                <w:i/>
                <w:sz w:val="18"/>
                <w:szCs w:val="18"/>
              </w:rPr>
              <w:t>Задание 1.</w:t>
            </w:r>
            <w:r w:rsidRPr="005B7F6D">
              <w:rPr>
                <w:i/>
                <w:sz w:val="18"/>
                <w:szCs w:val="18"/>
              </w:rPr>
              <w:t xml:space="preserve"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</w:t>
            </w:r>
            <w:proofErr w:type="gramStart"/>
            <w:r w:rsidRPr="005B7F6D">
              <w:rPr>
                <w:i/>
                <w:sz w:val="18"/>
                <w:szCs w:val="18"/>
              </w:rPr>
              <w:t>оборудовании</w:t>
            </w:r>
            <w:proofErr w:type="gramEnd"/>
          </w:p>
          <w:p w:rsidR="005B7F6D" w:rsidRPr="005B7F6D" w:rsidRDefault="005B7F6D" w:rsidP="00ED61E2"/>
          <w:p w:rsidR="005B7F6D" w:rsidRPr="005B7F6D" w:rsidRDefault="005B7F6D" w:rsidP="00ED61E2"/>
          <w:p w:rsidR="005B7F6D" w:rsidRPr="005B7F6D" w:rsidRDefault="005B7F6D" w:rsidP="00ED61E2">
            <w:pPr>
              <w:contextualSpacing/>
            </w:pPr>
          </w:p>
        </w:tc>
        <w:tc>
          <w:tcPr>
            <w:tcW w:w="2239" w:type="dxa"/>
          </w:tcPr>
          <w:p w:rsidR="005B7F6D" w:rsidRPr="005B7F6D" w:rsidRDefault="005B7F6D" w:rsidP="00ED61E2">
            <w:pPr>
              <w:contextualSpacing/>
              <w:jc w:val="center"/>
            </w:pPr>
            <w:r w:rsidRPr="005B7F6D">
              <w:t xml:space="preserve">Аудитория </w:t>
            </w:r>
          </w:p>
          <w:p w:rsidR="005B7F6D" w:rsidRPr="005B7F6D" w:rsidRDefault="005B7F6D" w:rsidP="00ED61E2">
            <w:pPr>
              <w:contextualSpacing/>
              <w:jc w:val="center"/>
            </w:pPr>
            <w:r w:rsidRPr="005B7F6D">
              <w:t>№115</w:t>
            </w:r>
          </w:p>
          <w:p w:rsidR="005B7F6D" w:rsidRPr="005B7F6D" w:rsidRDefault="005B7F6D" w:rsidP="00ED61E2">
            <w:pPr>
              <w:contextualSpacing/>
              <w:jc w:val="center"/>
            </w:pPr>
            <w:r w:rsidRPr="005B7F6D">
              <w:t>1 этаж</w:t>
            </w:r>
          </w:p>
        </w:tc>
      </w:tr>
      <w:tr w:rsidR="005B7F6D" w:rsidRPr="005B7F6D" w:rsidTr="00ED61E2">
        <w:trPr>
          <w:trHeight w:val="1932"/>
        </w:trPr>
        <w:tc>
          <w:tcPr>
            <w:tcW w:w="1844" w:type="dxa"/>
            <w:gridSpan w:val="4"/>
          </w:tcPr>
          <w:p w:rsidR="005B7F6D" w:rsidRPr="005B7F6D" w:rsidRDefault="00E32AF7" w:rsidP="00ED61E2">
            <w:pPr>
              <w:contextualSpacing/>
              <w:jc w:val="center"/>
            </w:pPr>
            <w:r>
              <w:t xml:space="preserve">  </w:t>
            </w:r>
            <w:r w:rsidR="004C5233">
              <w:t>10.00 – 12.3</w:t>
            </w:r>
            <w:r w:rsidR="005B7F6D">
              <w:t>0</w:t>
            </w:r>
            <w:r w:rsidR="005B7F6D" w:rsidRPr="005B7F6D">
              <w:t>.</w:t>
            </w:r>
          </w:p>
        </w:tc>
        <w:tc>
          <w:tcPr>
            <w:tcW w:w="4215" w:type="dxa"/>
            <w:gridSpan w:val="3"/>
          </w:tcPr>
          <w:p w:rsidR="005B7F6D" w:rsidRPr="005B7F6D" w:rsidRDefault="005B7F6D" w:rsidP="00ED61E2">
            <w:pPr>
              <w:contextualSpacing/>
            </w:pPr>
            <w:r>
              <w:t xml:space="preserve">Демонстрация </w:t>
            </w:r>
            <w:proofErr w:type="gramStart"/>
            <w:r>
              <w:t>КЗ</w:t>
            </w:r>
            <w:proofErr w:type="gramEnd"/>
          </w:p>
          <w:p w:rsidR="005B7F6D" w:rsidRPr="005B7F6D" w:rsidRDefault="005B7F6D" w:rsidP="00ED61E2">
            <w:pPr>
              <w:contextualSpacing/>
            </w:pPr>
            <w:r>
              <w:t>(15мин.*6</w:t>
            </w:r>
            <w:r w:rsidRPr="005B7F6D">
              <w:t xml:space="preserve"> участников</w:t>
            </w:r>
            <w:r>
              <w:t xml:space="preserve"> включая юниора</w:t>
            </w:r>
            <w:r w:rsidRPr="005B7F6D">
              <w:t>)</w:t>
            </w:r>
          </w:p>
        </w:tc>
        <w:tc>
          <w:tcPr>
            <w:tcW w:w="2305" w:type="dxa"/>
            <w:vMerge/>
          </w:tcPr>
          <w:p w:rsidR="005B7F6D" w:rsidRPr="005B7F6D" w:rsidRDefault="005B7F6D" w:rsidP="00ED61E2">
            <w:pPr>
              <w:contextualSpacing/>
            </w:pPr>
          </w:p>
        </w:tc>
        <w:tc>
          <w:tcPr>
            <w:tcW w:w="2239" w:type="dxa"/>
          </w:tcPr>
          <w:p w:rsidR="005B7F6D" w:rsidRPr="005B7F6D" w:rsidRDefault="005B7F6D" w:rsidP="00ED61E2">
            <w:pPr>
              <w:contextualSpacing/>
              <w:jc w:val="center"/>
            </w:pPr>
            <w:r w:rsidRPr="005B7F6D">
              <w:t xml:space="preserve">Аудитория </w:t>
            </w:r>
          </w:p>
          <w:p w:rsidR="005B7F6D" w:rsidRPr="005B7F6D" w:rsidRDefault="005B7F6D" w:rsidP="00ED61E2">
            <w:pPr>
              <w:contextualSpacing/>
              <w:jc w:val="center"/>
            </w:pPr>
            <w:r w:rsidRPr="005B7F6D">
              <w:t>№115</w:t>
            </w:r>
          </w:p>
          <w:p w:rsidR="005B7F6D" w:rsidRPr="005B7F6D" w:rsidRDefault="005B7F6D" w:rsidP="00ED61E2">
            <w:pPr>
              <w:contextualSpacing/>
              <w:jc w:val="center"/>
            </w:pPr>
            <w:r w:rsidRPr="005B7F6D">
              <w:t>1 этаж</w:t>
            </w:r>
          </w:p>
        </w:tc>
      </w:tr>
      <w:tr w:rsidR="004C5233" w:rsidRPr="005B7F6D" w:rsidTr="00ED61E2">
        <w:trPr>
          <w:trHeight w:val="450"/>
        </w:trPr>
        <w:tc>
          <w:tcPr>
            <w:tcW w:w="1844" w:type="dxa"/>
            <w:gridSpan w:val="4"/>
          </w:tcPr>
          <w:p w:rsidR="004C5233" w:rsidRDefault="00E32AF7" w:rsidP="00ED61E2">
            <w:pPr>
              <w:contextualSpacing/>
            </w:pPr>
            <w:r>
              <w:t xml:space="preserve">  </w:t>
            </w:r>
            <w:r w:rsidR="004C5233">
              <w:t>12.30-13.00</w:t>
            </w:r>
          </w:p>
          <w:p w:rsidR="004C5233" w:rsidRPr="005B7F6D" w:rsidRDefault="004C5233" w:rsidP="00ED61E2">
            <w:pPr>
              <w:contextualSpacing/>
              <w:jc w:val="center"/>
            </w:pPr>
          </w:p>
        </w:tc>
        <w:tc>
          <w:tcPr>
            <w:tcW w:w="6520" w:type="dxa"/>
            <w:gridSpan w:val="4"/>
          </w:tcPr>
          <w:p w:rsidR="004C5233" w:rsidRDefault="004C5233" w:rsidP="00ED61E2">
            <w:pPr>
              <w:contextualSpacing/>
            </w:pPr>
            <w:r>
              <w:t>Обед участников и экспертов</w:t>
            </w:r>
          </w:p>
          <w:p w:rsidR="004C5233" w:rsidRPr="005B7F6D" w:rsidRDefault="004C5233" w:rsidP="00ED61E2">
            <w:pPr>
              <w:contextualSpacing/>
              <w:rPr>
                <w:b/>
              </w:rPr>
            </w:pPr>
          </w:p>
        </w:tc>
        <w:tc>
          <w:tcPr>
            <w:tcW w:w="2239" w:type="dxa"/>
          </w:tcPr>
          <w:p w:rsidR="004C5233" w:rsidRDefault="004C5233" w:rsidP="00ED61E2">
            <w:pPr>
              <w:contextualSpacing/>
              <w:jc w:val="center"/>
            </w:pPr>
            <w:r>
              <w:t>Столовая колледжа</w:t>
            </w:r>
          </w:p>
          <w:p w:rsidR="004C5233" w:rsidRPr="005B7F6D" w:rsidRDefault="004C5233" w:rsidP="00ED61E2">
            <w:pPr>
              <w:contextualSpacing/>
              <w:jc w:val="center"/>
            </w:pPr>
          </w:p>
        </w:tc>
      </w:tr>
      <w:tr w:rsidR="00E32AF7" w:rsidRPr="005B7F6D" w:rsidTr="00ED61E2">
        <w:trPr>
          <w:trHeight w:val="363"/>
        </w:trPr>
        <w:tc>
          <w:tcPr>
            <w:tcW w:w="1815" w:type="dxa"/>
            <w:gridSpan w:val="3"/>
          </w:tcPr>
          <w:p w:rsidR="00E32AF7" w:rsidRDefault="00E32AF7" w:rsidP="00ED61E2">
            <w:pPr>
              <w:contextualSpacing/>
              <w:jc w:val="center"/>
              <w:rPr>
                <w:b/>
              </w:rPr>
            </w:pPr>
          </w:p>
          <w:p w:rsidR="00E32AF7" w:rsidRPr="005B7F6D" w:rsidRDefault="00E32AF7" w:rsidP="00ED61E2">
            <w:pPr>
              <w:contextualSpacing/>
              <w:jc w:val="center"/>
            </w:pPr>
            <w:r>
              <w:t>13.00-14.00</w:t>
            </w:r>
          </w:p>
        </w:tc>
        <w:tc>
          <w:tcPr>
            <w:tcW w:w="8788" w:type="dxa"/>
            <w:gridSpan w:val="6"/>
          </w:tcPr>
          <w:p w:rsidR="00E32AF7" w:rsidRDefault="00E32AF7" w:rsidP="00ED61E2">
            <w:pPr>
              <w:contextualSpacing/>
              <w:jc w:val="center"/>
              <w:rPr>
                <w:b/>
              </w:rPr>
            </w:pPr>
            <w:r w:rsidRPr="005B7F6D">
              <w:rPr>
                <w:b/>
              </w:rPr>
              <w:t xml:space="preserve">Церемония открытия </w:t>
            </w:r>
            <w:r w:rsidRPr="005B7F6D">
              <w:rPr>
                <w:b/>
                <w:lang w:val="en-US"/>
              </w:rPr>
              <w:t>IV</w:t>
            </w:r>
            <w:r w:rsidRPr="005B7F6D">
              <w:rPr>
                <w:b/>
              </w:rPr>
              <w:t xml:space="preserve"> </w:t>
            </w:r>
            <w:proofErr w:type="spellStart"/>
            <w:r w:rsidRPr="005B7F6D">
              <w:rPr>
                <w:b/>
              </w:rPr>
              <w:t>Внутриколледжного</w:t>
            </w:r>
            <w:proofErr w:type="spellEnd"/>
            <w:r w:rsidRPr="005B7F6D">
              <w:rPr>
                <w:b/>
              </w:rPr>
              <w:t xml:space="preserve"> чемпионата «Молодые профессионалы» </w:t>
            </w:r>
          </w:p>
          <w:p w:rsidR="00E32AF7" w:rsidRPr="005B7F6D" w:rsidRDefault="00E32AF7" w:rsidP="00ED61E2">
            <w:pPr>
              <w:contextualSpacing/>
              <w:jc w:val="center"/>
            </w:pPr>
            <w:r w:rsidRPr="005B7F6D">
              <w:rPr>
                <w:b/>
              </w:rPr>
              <w:t>(WORLDSKILLS RUSSIA)</w:t>
            </w:r>
          </w:p>
        </w:tc>
      </w:tr>
      <w:tr w:rsidR="004C5233" w:rsidRPr="005B7F6D" w:rsidTr="00ED61E2">
        <w:trPr>
          <w:trHeight w:val="1932"/>
        </w:trPr>
        <w:tc>
          <w:tcPr>
            <w:tcW w:w="1844" w:type="dxa"/>
            <w:gridSpan w:val="4"/>
          </w:tcPr>
          <w:p w:rsidR="004C5233" w:rsidRPr="005B7F6D" w:rsidRDefault="004C5233" w:rsidP="00ED61E2">
            <w:pPr>
              <w:contextualSpacing/>
              <w:jc w:val="center"/>
            </w:pPr>
            <w:r>
              <w:t>14 .00-16.00</w:t>
            </w:r>
          </w:p>
        </w:tc>
        <w:tc>
          <w:tcPr>
            <w:tcW w:w="4020" w:type="dxa"/>
            <w:gridSpan w:val="2"/>
          </w:tcPr>
          <w:p w:rsidR="004C5233" w:rsidRPr="005B7F6D" w:rsidRDefault="004C5233" w:rsidP="00ED61E2">
            <w:pPr>
              <w:contextualSpacing/>
            </w:pPr>
            <w:r w:rsidRPr="005B7F6D">
              <w:t>Выполн</w:t>
            </w:r>
            <w:r>
              <w:t>ение конкурсного задания (2 часа</w:t>
            </w:r>
            <w:r w:rsidRPr="005B7F6D">
              <w:t>.)</w:t>
            </w:r>
          </w:p>
        </w:tc>
        <w:tc>
          <w:tcPr>
            <w:tcW w:w="2500" w:type="dxa"/>
            <w:gridSpan w:val="2"/>
            <w:vMerge w:val="restart"/>
          </w:tcPr>
          <w:p w:rsidR="004C5233" w:rsidRPr="005B7F6D" w:rsidRDefault="004C5233" w:rsidP="00ED61E2">
            <w:pPr>
              <w:rPr>
                <w:sz w:val="22"/>
                <w:szCs w:val="22"/>
              </w:rPr>
            </w:pPr>
            <w:r w:rsidRPr="005B7F6D">
              <w:rPr>
                <w:b/>
                <w:i/>
                <w:sz w:val="22"/>
                <w:szCs w:val="22"/>
              </w:rPr>
              <w:t xml:space="preserve">Задание 2. </w:t>
            </w:r>
            <w:r w:rsidRPr="005B7F6D">
              <w:rPr>
                <w:i/>
                <w:sz w:val="22"/>
                <w:szCs w:val="22"/>
              </w:rPr>
      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  <w:p w:rsidR="004C5233" w:rsidRPr="005B7F6D" w:rsidRDefault="004C5233" w:rsidP="00ED61E2">
            <w:pPr>
              <w:contextualSpacing/>
            </w:pPr>
          </w:p>
        </w:tc>
        <w:tc>
          <w:tcPr>
            <w:tcW w:w="2239" w:type="dxa"/>
          </w:tcPr>
          <w:p w:rsidR="004C5233" w:rsidRPr="005B7F6D" w:rsidRDefault="004C5233" w:rsidP="00ED61E2">
            <w:pPr>
              <w:contextualSpacing/>
              <w:jc w:val="center"/>
            </w:pPr>
            <w:r w:rsidRPr="005B7F6D">
              <w:t>Аудитория</w:t>
            </w:r>
          </w:p>
          <w:p w:rsidR="004C5233" w:rsidRPr="005B7F6D" w:rsidRDefault="004C5233" w:rsidP="00ED61E2">
            <w:pPr>
              <w:contextualSpacing/>
              <w:jc w:val="center"/>
            </w:pPr>
            <w:r w:rsidRPr="005B7F6D">
              <w:t xml:space="preserve"> №115</w:t>
            </w:r>
          </w:p>
          <w:p w:rsidR="004C5233" w:rsidRPr="005B7F6D" w:rsidRDefault="004C5233" w:rsidP="00ED61E2">
            <w:pPr>
              <w:contextualSpacing/>
              <w:jc w:val="center"/>
            </w:pPr>
            <w:r w:rsidRPr="005B7F6D">
              <w:t>1 этаж</w:t>
            </w:r>
          </w:p>
        </w:tc>
      </w:tr>
      <w:tr w:rsidR="004C5233" w:rsidRPr="005B7F6D" w:rsidTr="00ED61E2">
        <w:trPr>
          <w:trHeight w:val="1932"/>
        </w:trPr>
        <w:tc>
          <w:tcPr>
            <w:tcW w:w="1844" w:type="dxa"/>
            <w:gridSpan w:val="4"/>
          </w:tcPr>
          <w:p w:rsidR="004C5233" w:rsidRPr="005B7F6D" w:rsidRDefault="004C5233" w:rsidP="00ED61E2">
            <w:pPr>
              <w:contextualSpacing/>
              <w:jc w:val="center"/>
            </w:pPr>
            <w:r>
              <w:t>16.00 – 18.00</w:t>
            </w:r>
          </w:p>
        </w:tc>
        <w:tc>
          <w:tcPr>
            <w:tcW w:w="4020" w:type="dxa"/>
            <w:gridSpan w:val="2"/>
          </w:tcPr>
          <w:p w:rsidR="004C5233" w:rsidRPr="005B7F6D" w:rsidRDefault="004C5233" w:rsidP="00ED61E2">
            <w:pPr>
              <w:contextualSpacing/>
            </w:pPr>
            <w:r w:rsidRPr="005B7F6D">
              <w:t xml:space="preserve">Демонстрация </w:t>
            </w:r>
            <w:proofErr w:type="gramStart"/>
            <w:r w:rsidRPr="005B7F6D">
              <w:t>КЗ</w:t>
            </w:r>
            <w:proofErr w:type="gramEnd"/>
          </w:p>
          <w:p w:rsidR="004C5233" w:rsidRPr="005B7F6D" w:rsidRDefault="004C5233" w:rsidP="00ED61E2">
            <w:pPr>
              <w:contextualSpacing/>
            </w:pPr>
            <w:r>
              <w:t>(15 мин.*6</w:t>
            </w:r>
            <w:r w:rsidRPr="005B7F6D">
              <w:t xml:space="preserve"> участников)</w:t>
            </w:r>
          </w:p>
        </w:tc>
        <w:tc>
          <w:tcPr>
            <w:tcW w:w="2500" w:type="dxa"/>
            <w:gridSpan w:val="2"/>
            <w:vMerge/>
          </w:tcPr>
          <w:p w:rsidR="004C5233" w:rsidRPr="005B7F6D" w:rsidRDefault="004C5233" w:rsidP="00ED61E2">
            <w:pPr>
              <w:contextualSpacing/>
            </w:pPr>
          </w:p>
        </w:tc>
        <w:tc>
          <w:tcPr>
            <w:tcW w:w="2239" w:type="dxa"/>
          </w:tcPr>
          <w:p w:rsidR="004C5233" w:rsidRPr="005B7F6D" w:rsidRDefault="004C5233" w:rsidP="00ED61E2">
            <w:pPr>
              <w:contextualSpacing/>
              <w:jc w:val="center"/>
            </w:pPr>
            <w:r w:rsidRPr="005B7F6D">
              <w:t xml:space="preserve">Аудитория </w:t>
            </w:r>
          </w:p>
          <w:p w:rsidR="004C5233" w:rsidRPr="005B7F6D" w:rsidRDefault="004C5233" w:rsidP="00ED61E2">
            <w:pPr>
              <w:contextualSpacing/>
              <w:jc w:val="center"/>
            </w:pPr>
            <w:r w:rsidRPr="005B7F6D">
              <w:t>№115</w:t>
            </w:r>
          </w:p>
          <w:p w:rsidR="004C5233" w:rsidRPr="005B7F6D" w:rsidRDefault="004C5233" w:rsidP="00ED61E2">
            <w:pPr>
              <w:contextualSpacing/>
              <w:jc w:val="center"/>
            </w:pPr>
            <w:r w:rsidRPr="005B7F6D">
              <w:t>1 этаж</w:t>
            </w:r>
          </w:p>
        </w:tc>
      </w:tr>
      <w:tr w:rsidR="004C5233" w:rsidRPr="005B7F6D" w:rsidTr="00ED61E2">
        <w:tc>
          <w:tcPr>
            <w:tcW w:w="851" w:type="dxa"/>
          </w:tcPr>
          <w:p w:rsidR="004C5233" w:rsidRPr="005B7F6D" w:rsidRDefault="004C5233" w:rsidP="00ED61E2">
            <w:pPr>
              <w:contextualSpacing/>
              <w:rPr>
                <w:b/>
                <w:color w:val="FF0000"/>
              </w:rPr>
            </w:pPr>
            <w:r w:rsidRPr="005B7F6D">
              <w:rPr>
                <w:b/>
                <w:color w:val="FF0000"/>
              </w:rPr>
              <w:lastRenderedPageBreak/>
              <w:t>С-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9752" w:type="dxa"/>
            <w:gridSpan w:val="8"/>
          </w:tcPr>
          <w:p w:rsidR="004C5233" w:rsidRPr="005B7F6D" w:rsidRDefault="004C5233" w:rsidP="00ED61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 ноября</w:t>
            </w:r>
            <w:r w:rsidRPr="005B7F6D">
              <w:rPr>
                <w:b/>
              </w:rPr>
              <w:t>, вторник</w:t>
            </w:r>
          </w:p>
        </w:tc>
      </w:tr>
      <w:tr w:rsidR="004C5233" w:rsidRPr="005B7F6D" w:rsidTr="00ED61E2">
        <w:tc>
          <w:tcPr>
            <w:tcW w:w="1844" w:type="dxa"/>
            <w:gridSpan w:val="4"/>
            <w:tcBorders>
              <w:bottom w:val="single" w:sz="4" w:space="0" w:color="auto"/>
            </w:tcBorders>
          </w:tcPr>
          <w:p w:rsidR="004C5233" w:rsidRPr="005B7F6D" w:rsidRDefault="004C5233" w:rsidP="00ED61E2">
            <w:pPr>
              <w:contextualSpacing/>
              <w:jc w:val="center"/>
            </w:pPr>
          </w:p>
          <w:p w:rsidR="004C5233" w:rsidRPr="005B7F6D" w:rsidRDefault="004C5233" w:rsidP="00ED61E2">
            <w:pPr>
              <w:contextualSpacing/>
            </w:pPr>
            <w:r>
              <w:t>08.00-08.3</w:t>
            </w:r>
            <w:r w:rsidRPr="005B7F6D">
              <w:t>0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4C5233" w:rsidRPr="005B7F6D" w:rsidRDefault="004C5233" w:rsidP="00ED61E2">
            <w:pPr>
              <w:contextualSpacing/>
            </w:pPr>
            <w:r w:rsidRPr="005B7F6D">
              <w:t xml:space="preserve">Проверка </w:t>
            </w:r>
            <w:proofErr w:type="spellStart"/>
            <w:r w:rsidRPr="005B7F6D">
              <w:t>тулбоксов</w:t>
            </w:r>
            <w:proofErr w:type="spellEnd"/>
            <w:r w:rsidRPr="005B7F6D">
              <w:t>.</w:t>
            </w:r>
          </w:p>
          <w:p w:rsidR="004C5233" w:rsidRPr="005B7F6D" w:rsidRDefault="004C5233" w:rsidP="00ED61E2">
            <w:pPr>
              <w:contextualSpacing/>
            </w:pPr>
            <w:proofErr w:type="gramStart"/>
            <w:r w:rsidRPr="005B7F6D">
              <w:t>Инструктаж экспертов и участников по ОТ и ТБ.</w:t>
            </w:r>
            <w:proofErr w:type="gramEnd"/>
          </w:p>
          <w:p w:rsidR="004C5233" w:rsidRPr="005B7F6D" w:rsidRDefault="004C5233" w:rsidP="00ED61E2">
            <w:pPr>
              <w:contextualSpacing/>
            </w:pPr>
            <w:r w:rsidRPr="005B7F6D">
              <w:rPr>
                <w:lang w:eastAsia="de-DE"/>
              </w:rPr>
              <w:t>Жеребьевка.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4C5233" w:rsidRPr="005B7F6D" w:rsidRDefault="004C5233" w:rsidP="00ED61E2">
            <w:pPr>
              <w:contextualSpacing/>
              <w:jc w:val="center"/>
            </w:pPr>
            <w:r w:rsidRPr="005B7F6D">
              <w:t xml:space="preserve">Аудитория </w:t>
            </w:r>
          </w:p>
          <w:p w:rsidR="004C5233" w:rsidRPr="005B7F6D" w:rsidRDefault="004C5233" w:rsidP="00ED61E2">
            <w:pPr>
              <w:contextualSpacing/>
              <w:jc w:val="center"/>
            </w:pPr>
            <w:r w:rsidRPr="005B7F6D">
              <w:t>№115</w:t>
            </w:r>
          </w:p>
          <w:p w:rsidR="004C5233" w:rsidRPr="005B7F6D" w:rsidRDefault="004C5233" w:rsidP="00ED61E2">
            <w:pPr>
              <w:contextualSpacing/>
              <w:jc w:val="center"/>
            </w:pPr>
            <w:r w:rsidRPr="005B7F6D">
              <w:t>1 этаж</w:t>
            </w:r>
          </w:p>
          <w:p w:rsidR="004C5233" w:rsidRPr="005B7F6D" w:rsidRDefault="004C5233" w:rsidP="00ED61E2">
            <w:pPr>
              <w:contextualSpacing/>
              <w:jc w:val="center"/>
            </w:pPr>
          </w:p>
        </w:tc>
      </w:tr>
      <w:tr w:rsidR="004C5233" w:rsidRPr="005B7F6D" w:rsidTr="00ED61E2">
        <w:trPr>
          <w:trHeight w:val="4080"/>
        </w:trPr>
        <w:tc>
          <w:tcPr>
            <w:tcW w:w="1844" w:type="dxa"/>
            <w:gridSpan w:val="4"/>
            <w:tcBorders>
              <w:bottom w:val="single" w:sz="4" w:space="0" w:color="auto"/>
            </w:tcBorders>
          </w:tcPr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  <w:r>
              <w:t>08.30 – 11</w:t>
            </w:r>
            <w:r w:rsidRPr="005B7F6D">
              <w:t>.00</w:t>
            </w:r>
          </w:p>
          <w:p w:rsidR="004C5233" w:rsidRPr="005B7F6D" w:rsidRDefault="004C5233" w:rsidP="00ED61E2">
            <w:pPr>
              <w:contextualSpacing/>
              <w:jc w:val="center"/>
            </w:pP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4C5233" w:rsidRPr="005B7F6D" w:rsidRDefault="004C5233" w:rsidP="00ED61E2">
            <w:pPr>
              <w:contextualSpacing/>
            </w:pPr>
            <w:r w:rsidRPr="005B7F6D">
              <w:t>Вы</w:t>
            </w:r>
            <w:r>
              <w:t>полнение конкурсного задания (2 ч.30</w:t>
            </w:r>
            <w:r w:rsidRPr="005B7F6D">
              <w:t xml:space="preserve"> мин.)</w:t>
            </w:r>
          </w:p>
        </w:tc>
        <w:tc>
          <w:tcPr>
            <w:tcW w:w="2545" w:type="dxa"/>
            <w:gridSpan w:val="3"/>
            <w:vMerge w:val="restart"/>
          </w:tcPr>
          <w:p w:rsidR="004C5233" w:rsidRPr="00183496" w:rsidRDefault="004C5233" w:rsidP="00ED61E2">
            <w:pPr>
              <w:widowControl w:val="0"/>
              <w:autoSpaceDE w:val="0"/>
              <w:autoSpaceDN w:val="0"/>
              <w:ind w:left="107" w:right="98"/>
              <w:rPr>
                <w:b/>
                <w:sz w:val="20"/>
                <w:szCs w:val="20"/>
                <w:lang w:bidi="ru-RU"/>
              </w:rPr>
            </w:pPr>
            <w:r w:rsidRPr="00183496">
              <w:rPr>
                <w:b/>
                <w:sz w:val="20"/>
                <w:szCs w:val="20"/>
                <w:lang w:bidi="ru-RU"/>
              </w:rPr>
              <w:t>Модуль В. «Взаимодействие с родителями (законными представителями) и сотрудниками образовательной организации»</w:t>
            </w:r>
          </w:p>
          <w:p w:rsidR="004C5233" w:rsidRPr="005B7F6D" w:rsidRDefault="004C5233" w:rsidP="00ED61E2">
            <w:pPr>
              <w:contextualSpacing/>
            </w:pPr>
            <w:proofErr w:type="spellStart"/>
            <w:r w:rsidRPr="00183496">
              <w:rPr>
                <w:b/>
                <w:sz w:val="20"/>
                <w:szCs w:val="20"/>
                <w:lang w:bidi="ru-RU"/>
              </w:rPr>
              <w:t>Задание</w:t>
            </w:r>
            <w:proofErr w:type="gramStart"/>
            <w:r w:rsidRPr="00183496">
              <w:rPr>
                <w:b/>
                <w:sz w:val="20"/>
                <w:szCs w:val="20"/>
                <w:lang w:bidi="ru-RU"/>
              </w:rPr>
              <w:t>.</w:t>
            </w:r>
            <w:r w:rsidRPr="00183496">
              <w:rPr>
                <w:i/>
                <w:sz w:val="20"/>
                <w:szCs w:val="20"/>
                <w:lang w:bidi="ru-RU"/>
              </w:rPr>
              <w:t>Р</w:t>
            </w:r>
            <w:proofErr w:type="gramEnd"/>
            <w:r w:rsidRPr="00183496">
              <w:rPr>
                <w:i/>
                <w:sz w:val="20"/>
                <w:szCs w:val="20"/>
                <w:lang w:bidi="ru-RU"/>
              </w:rPr>
              <w:t>азработка</w:t>
            </w:r>
            <w:proofErr w:type="spellEnd"/>
            <w:r w:rsidRPr="00183496">
              <w:rPr>
                <w:i/>
                <w:sz w:val="20"/>
                <w:szCs w:val="20"/>
                <w:lang w:bidi="ru-RU"/>
              </w:rPr>
              <w:t xml:space="preserve"> совместного проекта воспитателя, детей и родителей.</w:t>
            </w:r>
          </w:p>
          <w:p w:rsidR="004C5233" w:rsidRDefault="004C5233" w:rsidP="00ED61E2">
            <w:pPr>
              <w:contextualSpacing/>
              <w:rPr>
                <w:i/>
                <w:sz w:val="20"/>
                <w:szCs w:val="20"/>
                <w:lang w:bidi="ru-RU"/>
              </w:rPr>
            </w:pPr>
          </w:p>
          <w:p w:rsidR="004C5233" w:rsidRPr="005B7F6D" w:rsidRDefault="004C5233" w:rsidP="00ED61E2">
            <w:pPr>
              <w:contextualSpacing/>
            </w:pPr>
          </w:p>
        </w:tc>
        <w:tc>
          <w:tcPr>
            <w:tcW w:w="2239" w:type="dxa"/>
            <w:vMerge w:val="restart"/>
          </w:tcPr>
          <w:p w:rsidR="004C5233" w:rsidRPr="005B7F6D" w:rsidRDefault="004C5233" w:rsidP="00ED61E2">
            <w:pPr>
              <w:contextualSpacing/>
              <w:jc w:val="center"/>
            </w:pPr>
            <w:r w:rsidRPr="005B7F6D">
              <w:t xml:space="preserve">Аудитория </w:t>
            </w:r>
          </w:p>
          <w:p w:rsidR="004C5233" w:rsidRPr="005B7F6D" w:rsidRDefault="004C5233" w:rsidP="00ED61E2">
            <w:pPr>
              <w:contextualSpacing/>
              <w:jc w:val="center"/>
            </w:pPr>
            <w:r w:rsidRPr="005B7F6D">
              <w:t>№115</w:t>
            </w:r>
          </w:p>
          <w:p w:rsidR="004C5233" w:rsidRPr="005B7F6D" w:rsidRDefault="004C5233" w:rsidP="00ED61E2">
            <w:pPr>
              <w:contextualSpacing/>
              <w:jc w:val="center"/>
            </w:pPr>
            <w:r w:rsidRPr="005B7F6D">
              <w:t>1 этаж</w:t>
            </w: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Pr="005B7F6D" w:rsidRDefault="004C5233" w:rsidP="00ED61E2">
            <w:pPr>
              <w:contextualSpacing/>
              <w:jc w:val="center"/>
            </w:pPr>
          </w:p>
        </w:tc>
      </w:tr>
      <w:tr w:rsidR="004C5233" w:rsidRPr="005B7F6D" w:rsidTr="00ED61E2">
        <w:trPr>
          <w:trHeight w:val="735"/>
        </w:trPr>
        <w:tc>
          <w:tcPr>
            <w:tcW w:w="1844" w:type="dxa"/>
            <w:gridSpan w:val="4"/>
            <w:tcBorders>
              <w:bottom w:val="single" w:sz="4" w:space="0" w:color="auto"/>
            </w:tcBorders>
          </w:tcPr>
          <w:p w:rsidR="004C5233" w:rsidRDefault="004C5233" w:rsidP="00ED61E2">
            <w:pPr>
              <w:contextualSpacing/>
              <w:jc w:val="center"/>
            </w:pPr>
            <w:r>
              <w:t>11.00- 12.00</w:t>
            </w: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4C5233" w:rsidRPr="005B7F6D" w:rsidRDefault="004C5233" w:rsidP="00ED61E2">
            <w:pPr>
              <w:contextualSpacing/>
            </w:pPr>
            <w:r w:rsidRPr="005B7F6D">
              <w:t xml:space="preserve">Демонстрация </w:t>
            </w:r>
            <w:proofErr w:type="gramStart"/>
            <w:r w:rsidRPr="005B7F6D">
              <w:t>КЗ</w:t>
            </w:r>
            <w:proofErr w:type="gramEnd"/>
          </w:p>
          <w:p w:rsidR="004C5233" w:rsidRDefault="004C5233" w:rsidP="00ED61E2">
            <w:pPr>
              <w:contextualSpacing/>
            </w:pPr>
            <w:r>
              <w:t>(10 мин.*6</w:t>
            </w:r>
            <w:r w:rsidRPr="005B7F6D">
              <w:t xml:space="preserve"> участников)</w:t>
            </w:r>
          </w:p>
          <w:p w:rsidR="004C5233" w:rsidRPr="005B7F6D" w:rsidRDefault="004C5233" w:rsidP="00ED61E2">
            <w:pPr>
              <w:contextualSpacing/>
            </w:pPr>
          </w:p>
        </w:tc>
        <w:tc>
          <w:tcPr>
            <w:tcW w:w="2545" w:type="dxa"/>
            <w:gridSpan w:val="3"/>
            <w:vMerge/>
            <w:tcBorders>
              <w:bottom w:val="single" w:sz="4" w:space="0" w:color="auto"/>
            </w:tcBorders>
          </w:tcPr>
          <w:p w:rsidR="004C5233" w:rsidRPr="00183496" w:rsidRDefault="004C5233" w:rsidP="00ED61E2">
            <w:pPr>
              <w:contextualSpacing/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4C5233" w:rsidRPr="005B7F6D" w:rsidRDefault="004C5233" w:rsidP="00ED61E2">
            <w:pPr>
              <w:contextualSpacing/>
              <w:jc w:val="center"/>
            </w:pPr>
          </w:p>
        </w:tc>
      </w:tr>
      <w:tr w:rsidR="004C5233" w:rsidRPr="005B7F6D" w:rsidTr="00ED61E2">
        <w:trPr>
          <w:trHeight w:val="405"/>
        </w:trPr>
        <w:tc>
          <w:tcPr>
            <w:tcW w:w="1844" w:type="dxa"/>
            <w:gridSpan w:val="4"/>
            <w:tcBorders>
              <w:bottom w:val="single" w:sz="4" w:space="0" w:color="auto"/>
            </w:tcBorders>
          </w:tcPr>
          <w:p w:rsidR="004C5233" w:rsidRDefault="004C5233" w:rsidP="00ED61E2">
            <w:pPr>
              <w:contextualSpacing/>
              <w:jc w:val="center"/>
            </w:pPr>
            <w:r>
              <w:t>12.00 – 13.00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4C5233" w:rsidRPr="00183496" w:rsidRDefault="004C5233" w:rsidP="00ED61E2">
            <w:pPr>
              <w:contextualSpacing/>
              <w:rPr>
                <w:b/>
                <w:sz w:val="20"/>
                <w:szCs w:val="20"/>
                <w:lang w:bidi="ru-RU"/>
              </w:rPr>
            </w:pPr>
            <w:r>
              <w:t>Обед участников и экспертов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4C5233" w:rsidRPr="005B7F6D" w:rsidRDefault="004C5233" w:rsidP="00ED61E2">
            <w:pPr>
              <w:contextualSpacing/>
              <w:jc w:val="center"/>
            </w:pPr>
            <w:r>
              <w:t>Столовая колледжа</w:t>
            </w:r>
          </w:p>
        </w:tc>
      </w:tr>
      <w:tr w:rsidR="004C5233" w:rsidRPr="005B7F6D" w:rsidTr="00ED61E2">
        <w:tc>
          <w:tcPr>
            <w:tcW w:w="1844" w:type="dxa"/>
            <w:gridSpan w:val="4"/>
            <w:tcBorders>
              <w:bottom w:val="single" w:sz="4" w:space="0" w:color="auto"/>
            </w:tcBorders>
          </w:tcPr>
          <w:p w:rsidR="004C5233" w:rsidRPr="005B7F6D" w:rsidRDefault="004C5233" w:rsidP="00ED61E2">
            <w:pPr>
              <w:contextualSpacing/>
              <w:jc w:val="center"/>
            </w:pPr>
            <w:r>
              <w:t>13.00 – 13.10</w:t>
            </w: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4C5233" w:rsidRPr="005B7F6D" w:rsidRDefault="004C5233" w:rsidP="00ED61E2">
            <w:pPr>
              <w:contextualSpacing/>
            </w:pPr>
            <w:r w:rsidRPr="005B7F6D">
              <w:t xml:space="preserve">Проверка </w:t>
            </w:r>
            <w:proofErr w:type="spellStart"/>
            <w:r w:rsidRPr="005B7F6D">
              <w:t>тулбоксов</w:t>
            </w:r>
            <w:proofErr w:type="spellEnd"/>
            <w:r w:rsidRPr="005B7F6D">
              <w:t>.</w:t>
            </w:r>
          </w:p>
          <w:p w:rsidR="004C5233" w:rsidRPr="005B7F6D" w:rsidRDefault="004C5233" w:rsidP="00ED61E2">
            <w:pPr>
              <w:contextualSpacing/>
            </w:pPr>
            <w:proofErr w:type="gramStart"/>
            <w:r w:rsidRPr="005B7F6D">
              <w:t>Инструктаж экспертов и участников по ОТ и ТБ.</w:t>
            </w:r>
            <w:proofErr w:type="gramEnd"/>
          </w:p>
          <w:p w:rsidR="004C5233" w:rsidRPr="005B7F6D" w:rsidRDefault="004C5233" w:rsidP="00ED61E2">
            <w:pPr>
              <w:contextualSpacing/>
            </w:pPr>
            <w:r w:rsidRPr="005B7F6D">
              <w:rPr>
                <w:lang w:eastAsia="de-DE"/>
              </w:rPr>
              <w:t>Жеребьевка.</w:t>
            </w:r>
          </w:p>
        </w:tc>
        <w:tc>
          <w:tcPr>
            <w:tcW w:w="2545" w:type="dxa"/>
            <w:gridSpan w:val="3"/>
            <w:vMerge w:val="restart"/>
          </w:tcPr>
          <w:p w:rsidR="004C5233" w:rsidRPr="005B7F6D" w:rsidRDefault="004C5233" w:rsidP="00ED61E2">
            <w:pPr>
              <w:jc w:val="both"/>
              <w:rPr>
                <w:b/>
                <w:sz w:val="20"/>
                <w:szCs w:val="20"/>
              </w:rPr>
            </w:pPr>
            <w:r w:rsidRPr="005B7F6D">
              <w:rPr>
                <w:b/>
                <w:sz w:val="20"/>
                <w:szCs w:val="20"/>
              </w:rPr>
              <w:t>Модуль 3.«Организация мероприятий, направленных на укрепление здоровья и физическое развитие детей дошкольного возраста» и</w:t>
            </w:r>
            <w:r w:rsidRPr="005B7F6D">
              <w:rPr>
                <w:rFonts w:ascii="Calibri" w:hAnsi="Calibri"/>
                <w:b/>
                <w:sz w:val="20"/>
                <w:szCs w:val="20"/>
              </w:rPr>
              <w:t xml:space="preserve"> «</w:t>
            </w:r>
            <w:r w:rsidRPr="005B7F6D">
              <w:rPr>
                <w:b/>
                <w:sz w:val="20"/>
                <w:szCs w:val="20"/>
              </w:rPr>
              <w:t>Организация различных видов деятельности и общения детей дошкольного возраста» (Интегрированный)</w:t>
            </w:r>
          </w:p>
          <w:p w:rsidR="004C5233" w:rsidRPr="005B7F6D" w:rsidRDefault="004C5233" w:rsidP="00ED61E2">
            <w:pPr>
              <w:jc w:val="both"/>
              <w:rPr>
                <w:i/>
                <w:sz w:val="20"/>
                <w:szCs w:val="20"/>
              </w:rPr>
            </w:pPr>
            <w:r w:rsidRPr="005B7F6D">
              <w:rPr>
                <w:b/>
                <w:i/>
                <w:sz w:val="20"/>
                <w:szCs w:val="20"/>
              </w:rPr>
              <w:t>Задание 1</w:t>
            </w:r>
            <w:r>
              <w:rPr>
                <w:i/>
                <w:sz w:val="20"/>
                <w:szCs w:val="20"/>
              </w:rPr>
              <w:t>. Организация режима второй</w:t>
            </w:r>
            <w:r w:rsidRPr="005B7F6D">
              <w:rPr>
                <w:i/>
                <w:sz w:val="20"/>
                <w:szCs w:val="20"/>
              </w:rPr>
              <w:t xml:space="preserve"> половины дня в детском саду.</w:t>
            </w:r>
          </w:p>
          <w:p w:rsidR="004C5233" w:rsidRPr="005B7F6D" w:rsidRDefault="004C5233" w:rsidP="00ED61E2"/>
          <w:p w:rsidR="004C5233" w:rsidRPr="005B7F6D" w:rsidRDefault="004C5233" w:rsidP="00ED61E2">
            <w:pPr>
              <w:contextualSpacing/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4C5233" w:rsidRPr="005B7F6D" w:rsidRDefault="004C5233" w:rsidP="00ED61E2">
            <w:pPr>
              <w:contextualSpacing/>
              <w:jc w:val="center"/>
            </w:pPr>
            <w:r w:rsidRPr="005B7F6D">
              <w:t>Аудитория</w:t>
            </w:r>
          </w:p>
          <w:p w:rsidR="004C5233" w:rsidRPr="005B7F6D" w:rsidRDefault="004C5233" w:rsidP="00ED61E2">
            <w:pPr>
              <w:contextualSpacing/>
              <w:jc w:val="center"/>
            </w:pPr>
            <w:r w:rsidRPr="005B7F6D">
              <w:t xml:space="preserve"> №115</w:t>
            </w:r>
          </w:p>
          <w:p w:rsidR="004C5233" w:rsidRPr="005B7F6D" w:rsidRDefault="004C5233" w:rsidP="00ED61E2">
            <w:pPr>
              <w:contextualSpacing/>
              <w:jc w:val="center"/>
            </w:pPr>
            <w:r w:rsidRPr="005B7F6D">
              <w:t>1 этаж</w:t>
            </w:r>
          </w:p>
          <w:p w:rsidR="004C5233" w:rsidRPr="005B7F6D" w:rsidRDefault="004C5233" w:rsidP="00ED61E2">
            <w:pPr>
              <w:contextualSpacing/>
              <w:jc w:val="center"/>
            </w:pPr>
          </w:p>
        </w:tc>
      </w:tr>
      <w:tr w:rsidR="004C5233" w:rsidRPr="005B7F6D" w:rsidTr="00ED61E2">
        <w:trPr>
          <w:trHeight w:val="3810"/>
        </w:trPr>
        <w:tc>
          <w:tcPr>
            <w:tcW w:w="1844" w:type="dxa"/>
            <w:gridSpan w:val="4"/>
            <w:tcBorders>
              <w:bottom w:val="single" w:sz="4" w:space="0" w:color="auto"/>
            </w:tcBorders>
          </w:tcPr>
          <w:p w:rsidR="004C5233" w:rsidRDefault="004C5233" w:rsidP="00ED61E2">
            <w:pPr>
              <w:contextualSpacing/>
              <w:jc w:val="center"/>
            </w:pPr>
            <w:r>
              <w:t>13.10-14.00</w:t>
            </w: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Pr="005B7F6D" w:rsidRDefault="004C5233" w:rsidP="00ED61E2">
            <w:pPr>
              <w:contextualSpacing/>
              <w:jc w:val="center"/>
            </w:pP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4C5233" w:rsidRDefault="004C5233" w:rsidP="00ED61E2">
            <w:pPr>
              <w:contextualSpacing/>
            </w:pPr>
            <w:r w:rsidRPr="005B7F6D">
              <w:t>Вы</w:t>
            </w:r>
            <w:r>
              <w:t>полнение конкурсного задания (40</w:t>
            </w:r>
            <w:r w:rsidRPr="005B7F6D">
              <w:t xml:space="preserve"> мин.)</w:t>
            </w:r>
          </w:p>
          <w:p w:rsidR="004C5233" w:rsidRDefault="004C5233" w:rsidP="00ED61E2">
            <w:pPr>
              <w:contextualSpacing/>
            </w:pPr>
          </w:p>
          <w:p w:rsidR="004C5233" w:rsidRDefault="004C5233" w:rsidP="00ED61E2">
            <w:pPr>
              <w:contextualSpacing/>
            </w:pPr>
          </w:p>
          <w:p w:rsidR="004C5233" w:rsidRDefault="004C5233" w:rsidP="00ED61E2">
            <w:pPr>
              <w:contextualSpacing/>
            </w:pPr>
          </w:p>
          <w:p w:rsidR="004C5233" w:rsidRDefault="004C5233" w:rsidP="00ED61E2">
            <w:pPr>
              <w:contextualSpacing/>
            </w:pPr>
          </w:p>
          <w:p w:rsidR="004C5233" w:rsidRDefault="004C5233" w:rsidP="00ED61E2">
            <w:pPr>
              <w:contextualSpacing/>
            </w:pPr>
          </w:p>
          <w:p w:rsidR="004C5233" w:rsidRDefault="004C5233" w:rsidP="00ED61E2">
            <w:pPr>
              <w:contextualSpacing/>
            </w:pPr>
          </w:p>
          <w:p w:rsidR="004C5233" w:rsidRDefault="004C5233" w:rsidP="00ED61E2">
            <w:pPr>
              <w:contextualSpacing/>
            </w:pPr>
          </w:p>
          <w:p w:rsidR="004C5233" w:rsidRDefault="004C5233" w:rsidP="00ED61E2">
            <w:pPr>
              <w:contextualSpacing/>
            </w:pPr>
          </w:p>
          <w:p w:rsidR="004C5233" w:rsidRDefault="004C5233" w:rsidP="00ED61E2">
            <w:pPr>
              <w:contextualSpacing/>
            </w:pPr>
          </w:p>
          <w:p w:rsidR="004C5233" w:rsidRDefault="004C5233" w:rsidP="00ED61E2">
            <w:pPr>
              <w:contextualSpacing/>
            </w:pPr>
          </w:p>
          <w:p w:rsidR="004C5233" w:rsidRDefault="004C5233" w:rsidP="00ED61E2">
            <w:pPr>
              <w:contextualSpacing/>
            </w:pPr>
          </w:p>
          <w:p w:rsidR="004C5233" w:rsidRPr="005B7F6D" w:rsidRDefault="004C5233" w:rsidP="00ED61E2">
            <w:pPr>
              <w:contextualSpacing/>
            </w:pPr>
          </w:p>
        </w:tc>
        <w:tc>
          <w:tcPr>
            <w:tcW w:w="2545" w:type="dxa"/>
            <w:gridSpan w:val="3"/>
            <w:vMerge/>
          </w:tcPr>
          <w:p w:rsidR="004C5233" w:rsidRPr="005B7F6D" w:rsidRDefault="004C5233" w:rsidP="00ED61E2">
            <w:pPr>
              <w:contextualSpacing/>
            </w:pPr>
          </w:p>
        </w:tc>
        <w:tc>
          <w:tcPr>
            <w:tcW w:w="2239" w:type="dxa"/>
          </w:tcPr>
          <w:p w:rsidR="004C5233" w:rsidRPr="005B7F6D" w:rsidRDefault="004C5233" w:rsidP="00ED61E2">
            <w:pPr>
              <w:contextualSpacing/>
              <w:jc w:val="center"/>
            </w:pPr>
            <w:r w:rsidRPr="005B7F6D">
              <w:t xml:space="preserve">Аудитория </w:t>
            </w:r>
          </w:p>
          <w:p w:rsidR="004C5233" w:rsidRPr="005B7F6D" w:rsidRDefault="004C5233" w:rsidP="00ED61E2">
            <w:pPr>
              <w:contextualSpacing/>
              <w:jc w:val="center"/>
            </w:pPr>
            <w:r w:rsidRPr="005B7F6D">
              <w:t>№115</w:t>
            </w:r>
          </w:p>
          <w:p w:rsidR="004C5233" w:rsidRDefault="004C5233" w:rsidP="00ED61E2">
            <w:pPr>
              <w:contextualSpacing/>
              <w:jc w:val="center"/>
            </w:pPr>
            <w:r w:rsidRPr="005B7F6D">
              <w:t>1 этаж</w:t>
            </w: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Pr="005B7F6D" w:rsidRDefault="004C5233" w:rsidP="00ED61E2">
            <w:pPr>
              <w:contextualSpacing/>
              <w:jc w:val="center"/>
            </w:pPr>
          </w:p>
        </w:tc>
      </w:tr>
      <w:tr w:rsidR="004C5233" w:rsidRPr="005B7F6D" w:rsidTr="00ED61E2">
        <w:trPr>
          <w:trHeight w:val="645"/>
        </w:trPr>
        <w:tc>
          <w:tcPr>
            <w:tcW w:w="1844" w:type="dxa"/>
            <w:gridSpan w:val="4"/>
            <w:tcBorders>
              <w:bottom w:val="single" w:sz="4" w:space="0" w:color="auto"/>
            </w:tcBorders>
          </w:tcPr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  <w:r>
              <w:t>14.00-18.00</w:t>
            </w: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4C5233" w:rsidRDefault="004C5233" w:rsidP="00ED61E2">
            <w:pPr>
              <w:contextualSpacing/>
            </w:pPr>
          </w:p>
          <w:p w:rsidR="004C5233" w:rsidRDefault="004C5233" w:rsidP="00ED61E2">
            <w:pPr>
              <w:contextualSpacing/>
            </w:pPr>
          </w:p>
          <w:p w:rsidR="004C5233" w:rsidRDefault="004C5233" w:rsidP="00ED61E2">
            <w:pPr>
              <w:contextualSpacing/>
            </w:pPr>
          </w:p>
          <w:p w:rsidR="004C5233" w:rsidRDefault="004C5233" w:rsidP="00ED61E2">
            <w:pPr>
              <w:contextualSpacing/>
            </w:pPr>
          </w:p>
          <w:p w:rsidR="004C5233" w:rsidRDefault="004C5233" w:rsidP="00ED61E2">
            <w:pPr>
              <w:contextualSpacing/>
            </w:pPr>
            <w:r>
              <w:t>Демонстрация задания</w:t>
            </w:r>
          </w:p>
          <w:p w:rsidR="004C5233" w:rsidRPr="005B7F6D" w:rsidRDefault="004C5233" w:rsidP="00ED61E2">
            <w:pPr>
              <w:contextualSpacing/>
            </w:pPr>
            <w:r>
              <w:t>(5*45)</w:t>
            </w:r>
          </w:p>
        </w:tc>
        <w:tc>
          <w:tcPr>
            <w:tcW w:w="2545" w:type="dxa"/>
            <w:gridSpan w:val="3"/>
            <w:vMerge/>
            <w:tcBorders>
              <w:bottom w:val="single" w:sz="4" w:space="0" w:color="auto"/>
            </w:tcBorders>
          </w:tcPr>
          <w:p w:rsidR="004C5233" w:rsidRPr="005B7F6D" w:rsidRDefault="004C5233" w:rsidP="00ED61E2">
            <w:pPr>
              <w:contextualSpacing/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Default="004C5233" w:rsidP="00ED61E2">
            <w:pPr>
              <w:contextualSpacing/>
              <w:jc w:val="center"/>
            </w:pPr>
          </w:p>
          <w:p w:rsidR="004C5233" w:rsidRPr="005B7F6D" w:rsidRDefault="004C5233" w:rsidP="00ED61E2">
            <w:pPr>
              <w:contextualSpacing/>
              <w:jc w:val="center"/>
            </w:pPr>
            <w:r>
              <w:t>Рекреация 1 этажа</w:t>
            </w:r>
          </w:p>
        </w:tc>
      </w:tr>
      <w:tr w:rsidR="004C5233" w:rsidRPr="005B7F6D" w:rsidTr="00ED61E2">
        <w:trPr>
          <w:trHeight w:val="733"/>
        </w:trPr>
        <w:tc>
          <w:tcPr>
            <w:tcW w:w="1844" w:type="dxa"/>
            <w:gridSpan w:val="4"/>
            <w:tcBorders>
              <w:bottom w:val="single" w:sz="4" w:space="0" w:color="auto"/>
            </w:tcBorders>
          </w:tcPr>
          <w:p w:rsidR="004C5233" w:rsidRPr="005B7F6D" w:rsidRDefault="004C5233" w:rsidP="00ED61E2">
            <w:pPr>
              <w:contextualSpacing/>
              <w:jc w:val="center"/>
            </w:pPr>
            <w:r>
              <w:t>18.00 – 19.0</w:t>
            </w:r>
            <w:r w:rsidRPr="005B7F6D">
              <w:t>0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4C5233" w:rsidRPr="005B7F6D" w:rsidRDefault="004C5233" w:rsidP="00ED61E2">
            <w:pPr>
              <w:contextualSpacing/>
              <w:rPr>
                <w:b/>
              </w:rPr>
            </w:pPr>
            <w:r w:rsidRPr="005B7F6D">
              <w:rPr>
                <w:b/>
              </w:rPr>
              <w:t xml:space="preserve">Работа экспертов </w:t>
            </w:r>
          </w:p>
          <w:p w:rsidR="004C5233" w:rsidRPr="005B7F6D" w:rsidRDefault="004C5233" w:rsidP="00ED61E2">
            <w:pPr>
              <w:contextualSpacing/>
              <w:rPr>
                <w:b/>
              </w:rPr>
            </w:pPr>
            <w:r w:rsidRPr="005B7F6D">
              <w:rPr>
                <w:b/>
              </w:rPr>
              <w:t>Подведение итогов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4C5233" w:rsidRPr="005B7F6D" w:rsidRDefault="004C5233" w:rsidP="00ED61E2">
            <w:pPr>
              <w:contextualSpacing/>
              <w:jc w:val="center"/>
            </w:pPr>
            <w:r w:rsidRPr="005B7F6D">
              <w:t xml:space="preserve">Аудитория </w:t>
            </w:r>
          </w:p>
          <w:p w:rsidR="004C5233" w:rsidRPr="005B7F6D" w:rsidRDefault="004C5233" w:rsidP="00ED61E2">
            <w:pPr>
              <w:contextualSpacing/>
              <w:jc w:val="center"/>
            </w:pPr>
            <w:r w:rsidRPr="005B7F6D">
              <w:t>№115</w:t>
            </w:r>
          </w:p>
          <w:p w:rsidR="004C5233" w:rsidRPr="005B7F6D" w:rsidRDefault="004C5233" w:rsidP="00ED61E2">
            <w:pPr>
              <w:contextualSpacing/>
              <w:jc w:val="center"/>
            </w:pPr>
            <w:r w:rsidRPr="005B7F6D">
              <w:t>1 этаж</w:t>
            </w:r>
          </w:p>
          <w:p w:rsidR="004C5233" w:rsidRPr="005B7F6D" w:rsidRDefault="004C5233" w:rsidP="00ED61E2">
            <w:pPr>
              <w:contextualSpacing/>
              <w:jc w:val="center"/>
            </w:pPr>
          </w:p>
        </w:tc>
        <w:bookmarkStart w:id="0" w:name="_GoBack"/>
        <w:bookmarkEnd w:id="0"/>
      </w:tr>
    </w:tbl>
    <w:p w:rsidR="0084536C" w:rsidRDefault="0084536C" w:rsidP="00ED61E2"/>
    <w:sectPr w:rsidR="0084536C" w:rsidSect="0034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7E"/>
    <w:rsid w:val="000C2D1B"/>
    <w:rsid w:val="000E5DF9"/>
    <w:rsid w:val="00183496"/>
    <w:rsid w:val="00211149"/>
    <w:rsid w:val="0022182D"/>
    <w:rsid w:val="004C5233"/>
    <w:rsid w:val="005B7F6D"/>
    <w:rsid w:val="006F79B9"/>
    <w:rsid w:val="0084536C"/>
    <w:rsid w:val="008813A2"/>
    <w:rsid w:val="009D6058"/>
    <w:rsid w:val="00D0377E"/>
    <w:rsid w:val="00D61095"/>
    <w:rsid w:val="00D867A5"/>
    <w:rsid w:val="00E002ED"/>
    <w:rsid w:val="00E32AF7"/>
    <w:rsid w:val="00ED61E2"/>
    <w:rsid w:val="00F10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D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10BDD"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qFormat/>
    <w:rsid w:val="00F10BDD"/>
    <w:pPr>
      <w:spacing w:before="100" w:beforeAutospacing="1" w:after="100" w:afterAutospacing="1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BDD"/>
    <w:rPr>
      <w:b/>
      <w:bCs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F10BDD"/>
    <w:rPr>
      <w:b/>
      <w:bCs/>
      <w:sz w:val="32"/>
      <w:szCs w:val="32"/>
      <w:lang w:eastAsia="ru-RU"/>
    </w:rPr>
  </w:style>
  <w:style w:type="character" w:styleId="a3">
    <w:name w:val="Strong"/>
    <w:qFormat/>
    <w:rsid w:val="00F10BDD"/>
    <w:rPr>
      <w:b/>
      <w:bCs/>
    </w:rPr>
  </w:style>
  <w:style w:type="character" w:styleId="a4">
    <w:name w:val="Emphasis"/>
    <w:qFormat/>
    <w:rsid w:val="00F10BDD"/>
    <w:rPr>
      <w:i/>
      <w:iCs/>
    </w:rPr>
  </w:style>
  <w:style w:type="paragraph" w:styleId="a5">
    <w:name w:val="TOC Heading"/>
    <w:basedOn w:val="1"/>
    <w:next w:val="a"/>
    <w:uiPriority w:val="39"/>
    <w:semiHidden/>
    <w:unhideWhenUsed/>
    <w:qFormat/>
    <w:rsid w:val="00F10BD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5B7F6D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B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1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09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D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10BDD"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qFormat/>
    <w:rsid w:val="00F10BDD"/>
    <w:pPr>
      <w:spacing w:before="100" w:beforeAutospacing="1" w:after="100" w:afterAutospacing="1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BDD"/>
    <w:rPr>
      <w:b/>
      <w:bCs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F10BDD"/>
    <w:rPr>
      <w:b/>
      <w:bCs/>
      <w:sz w:val="32"/>
      <w:szCs w:val="32"/>
      <w:lang w:eastAsia="ru-RU"/>
    </w:rPr>
  </w:style>
  <w:style w:type="character" w:styleId="a3">
    <w:name w:val="Strong"/>
    <w:qFormat/>
    <w:rsid w:val="00F10BDD"/>
    <w:rPr>
      <w:b/>
      <w:bCs/>
    </w:rPr>
  </w:style>
  <w:style w:type="character" w:styleId="a4">
    <w:name w:val="Emphasis"/>
    <w:qFormat/>
    <w:rsid w:val="00F10BDD"/>
    <w:rPr>
      <w:i/>
      <w:iCs/>
    </w:rPr>
  </w:style>
  <w:style w:type="paragraph" w:styleId="a5">
    <w:name w:val="TOC Heading"/>
    <w:basedOn w:val="1"/>
    <w:next w:val="a"/>
    <w:uiPriority w:val="39"/>
    <w:semiHidden/>
    <w:unhideWhenUsed/>
    <w:qFormat/>
    <w:rsid w:val="00F10BD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5B7F6D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B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1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09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E8F1-945F-42F8-B956-0ED53FF6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3</cp:revision>
  <cp:lastPrinted>2019-10-11T05:25:00Z</cp:lastPrinted>
  <dcterms:created xsi:type="dcterms:W3CDTF">2019-10-11T06:35:00Z</dcterms:created>
  <dcterms:modified xsi:type="dcterms:W3CDTF">2019-10-14T03:52:00Z</dcterms:modified>
</cp:coreProperties>
</file>