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9AA" w:rsidRDefault="003139AA" w:rsidP="00775FC3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775FC3">
        <w:rPr>
          <w:rFonts w:ascii="Times New Roman" w:hAnsi="Times New Roman" w:cs="Times New Roman"/>
          <w:i/>
          <w:sz w:val="72"/>
          <w:szCs w:val="72"/>
        </w:rPr>
        <w:t>Положение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775FC3">
        <w:rPr>
          <w:rFonts w:ascii="Times New Roman" w:hAnsi="Times New Roman" w:cs="Times New Roman"/>
          <w:i/>
          <w:sz w:val="72"/>
          <w:szCs w:val="72"/>
        </w:rPr>
        <w:t>о работе приемной комиссии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775FC3">
        <w:rPr>
          <w:rFonts w:ascii="Times New Roman" w:hAnsi="Times New Roman" w:cs="Times New Roman"/>
          <w:i/>
          <w:sz w:val="72"/>
          <w:szCs w:val="72"/>
        </w:rPr>
        <w:t>ГАПОУ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775FC3">
        <w:rPr>
          <w:rFonts w:ascii="Times New Roman" w:hAnsi="Times New Roman" w:cs="Times New Roman"/>
          <w:i/>
          <w:sz w:val="72"/>
          <w:szCs w:val="72"/>
        </w:rPr>
        <w:t>«Агинский педагогический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775FC3">
        <w:rPr>
          <w:rFonts w:ascii="Times New Roman" w:hAnsi="Times New Roman" w:cs="Times New Roman"/>
          <w:i/>
          <w:sz w:val="72"/>
          <w:szCs w:val="72"/>
        </w:rPr>
        <w:t>колледж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775FC3">
        <w:rPr>
          <w:rFonts w:ascii="Times New Roman" w:hAnsi="Times New Roman" w:cs="Times New Roman"/>
          <w:i/>
          <w:sz w:val="72"/>
          <w:szCs w:val="72"/>
        </w:rPr>
        <w:t xml:space="preserve">им. Базара </w:t>
      </w:r>
      <w:proofErr w:type="spellStart"/>
      <w:r w:rsidRPr="00775FC3">
        <w:rPr>
          <w:rFonts w:ascii="Times New Roman" w:hAnsi="Times New Roman" w:cs="Times New Roman"/>
          <w:i/>
          <w:sz w:val="72"/>
          <w:szCs w:val="72"/>
        </w:rPr>
        <w:t>Ринчино</w:t>
      </w:r>
      <w:proofErr w:type="spellEnd"/>
      <w:r w:rsidRPr="00775FC3">
        <w:rPr>
          <w:rFonts w:ascii="Times New Roman" w:hAnsi="Times New Roman" w:cs="Times New Roman"/>
          <w:i/>
          <w:sz w:val="72"/>
          <w:szCs w:val="72"/>
        </w:rPr>
        <w:t>»</w:t>
      </w:r>
    </w:p>
    <w:p w:rsidR="00775FC3" w:rsidRDefault="00775FC3" w:rsidP="00775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Pr="00C95DFD" w:rsidRDefault="00775FC3" w:rsidP="00775F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Агинское</w:t>
      </w:r>
      <w:r w:rsidR="000E2DB3">
        <w:rPr>
          <w:rFonts w:ascii="Times New Roman" w:hAnsi="Times New Roman" w:cs="Times New Roman"/>
          <w:sz w:val="24"/>
          <w:szCs w:val="24"/>
        </w:rPr>
        <w:t xml:space="preserve"> </w:t>
      </w:r>
      <w:r w:rsidRPr="00775FC3">
        <w:rPr>
          <w:rFonts w:ascii="Times New Roman" w:hAnsi="Times New Roman" w:cs="Times New Roman"/>
          <w:sz w:val="24"/>
          <w:szCs w:val="24"/>
        </w:rPr>
        <w:t>202</w:t>
      </w:r>
      <w:r w:rsidRPr="00C95DFD">
        <w:rPr>
          <w:rFonts w:ascii="Times New Roman" w:hAnsi="Times New Roman" w:cs="Times New Roman"/>
          <w:sz w:val="24"/>
          <w:szCs w:val="24"/>
        </w:rPr>
        <w:t>2</w:t>
      </w:r>
    </w:p>
    <w:p w:rsidR="00775FC3" w:rsidRPr="00775FC3" w:rsidRDefault="00775FC3" w:rsidP="00775FC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 xml:space="preserve"> Утверждено</w:t>
      </w:r>
    </w:p>
    <w:p w:rsidR="00775FC3" w:rsidRPr="00775FC3" w:rsidRDefault="00775FC3" w:rsidP="00775FC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775FC3" w:rsidRDefault="00C95DFD" w:rsidP="00C95D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 </w:t>
      </w:r>
      <w:r w:rsidR="000E2DB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775FC3" w:rsidRPr="00775FC3">
        <w:rPr>
          <w:rFonts w:ascii="Times New Roman" w:hAnsi="Times New Roman" w:cs="Times New Roman"/>
          <w:sz w:val="24"/>
          <w:szCs w:val="24"/>
        </w:rPr>
        <w:t xml:space="preserve"> от «28» января 202</w:t>
      </w:r>
      <w:r w:rsidR="003139AA">
        <w:rPr>
          <w:rFonts w:ascii="Times New Roman" w:hAnsi="Times New Roman" w:cs="Times New Roman"/>
          <w:sz w:val="24"/>
          <w:szCs w:val="24"/>
        </w:rPr>
        <w:t>2</w:t>
      </w:r>
      <w:r w:rsidR="00775FC3" w:rsidRPr="00775F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5DFD" w:rsidRPr="00775FC3" w:rsidRDefault="00C95DFD" w:rsidP="00C95D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C3">
        <w:rPr>
          <w:rFonts w:ascii="Times New Roman" w:hAnsi="Times New Roman" w:cs="Times New Roman"/>
          <w:b/>
          <w:sz w:val="24"/>
          <w:szCs w:val="24"/>
        </w:rPr>
        <w:t>Положение о приемной комиссии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C3">
        <w:rPr>
          <w:rFonts w:ascii="Times New Roman" w:hAnsi="Times New Roman" w:cs="Times New Roman"/>
          <w:b/>
          <w:sz w:val="24"/>
          <w:szCs w:val="24"/>
        </w:rPr>
        <w:t xml:space="preserve">Агинского педагогического колледжа им. Базара </w:t>
      </w:r>
      <w:proofErr w:type="spellStart"/>
      <w:r w:rsidRPr="00775FC3">
        <w:rPr>
          <w:rFonts w:ascii="Times New Roman" w:hAnsi="Times New Roman" w:cs="Times New Roman"/>
          <w:b/>
          <w:sz w:val="24"/>
          <w:szCs w:val="24"/>
        </w:rPr>
        <w:t>Ринчино</w:t>
      </w:r>
      <w:proofErr w:type="spellEnd"/>
    </w:p>
    <w:p w:rsidR="00775FC3" w:rsidRPr="00775FC3" w:rsidRDefault="00775FC3" w:rsidP="0077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C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1.1. Для организации набора студентов и слушателей, приема документов поступающих,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проведения вступительных испытаний и зачисления в состав студентов лиц, прошедших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по конкурсу, организуется приемная комиссия Агинского педагогического колледжа.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1.2. Приемная комиссия в своей работе руководствуется: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• Уставом Агинского педагогического колледжа;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Порядком приема в имеющее государственную аккредитацию образовательное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учреждение среднего профессионального образования Российской Федерации, </w:t>
      </w:r>
    </w:p>
    <w:p w:rsidR="003139AA" w:rsidRDefault="00775FC3" w:rsidP="003139AA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утвержденным приказом Минобрнауки России от 15.01.2014г</w:t>
      </w:r>
    </w:p>
    <w:p w:rsidR="003139AA" w:rsidRPr="003139AA" w:rsidRDefault="003139AA" w:rsidP="003139AA">
      <w:pPr>
        <w:rPr>
          <w:rFonts w:ascii="Times New Roman" w:hAnsi="Times New Roman" w:cs="Times New Roman"/>
          <w:sz w:val="24"/>
          <w:szCs w:val="24"/>
        </w:rPr>
      </w:pPr>
      <w:r w:rsidRPr="003139AA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13.08.2021 N 753 "О внесении изменений в приказ </w:t>
      </w:r>
    </w:p>
    <w:p w:rsidR="003139AA" w:rsidRPr="003139AA" w:rsidRDefault="003139AA" w:rsidP="003139AA">
      <w:pPr>
        <w:rPr>
          <w:rFonts w:ascii="Times New Roman" w:hAnsi="Times New Roman" w:cs="Times New Roman"/>
          <w:sz w:val="24"/>
          <w:szCs w:val="24"/>
        </w:rPr>
      </w:pPr>
      <w:r w:rsidRPr="003139AA">
        <w:rPr>
          <w:rFonts w:ascii="Times New Roman" w:hAnsi="Times New Roman" w:cs="Times New Roman"/>
          <w:sz w:val="24"/>
          <w:szCs w:val="24"/>
        </w:rPr>
        <w:t xml:space="preserve">Министерства науки и высшего образования Российской Федерации от 21 августа </w:t>
      </w:r>
    </w:p>
    <w:p w:rsidR="003139AA" w:rsidRPr="003139AA" w:rsidRDefault="003139AA" w:rsidP="003139AA">
      <w:pPr>
        <w:rPr>
          <w:rFonts w:ascii="Times New Roman" w:hAnsi="Times New Roman" w:cs="Times New Roman"/>
          <w:sz w:val="24"/>
          <w:szCs w:val="24"/>
        </w:rPr>
      </w:pPr>
      <w:r w:rsidRPr="003139AA">
        <w:rPr>
          <w:rFonts w:ascii="Times New Roman" w:hAnsi="Times New Roman" w:cs="Times New Roman"/>
          <w:sz w:val="24"/>
          <w:szCs w:val="24"/>
        </w:rPr>
        <w:t xml:space="preserve">2020 г. N 1076 </w:t>
      </w:r>
      <w:r>
        <w:rPr>
          <w:rFonts w:ascii="Times New Roman" w:hAnsi="Times New Roman" w:cs="Times New Roman"/>
          <w:sz w:val="24"/>
          <w:szCs w:val="24"/>
        </w:rPr>
        <w:t>утверждении «</w:t>
      </w:r>
      <w:r w:rsidRPr="003139AA">
        <w:rPr>
          <w:rFonts w:ascii="Times New Roman" w:hAnsi="Times New Roman" w:cs="Times New Roman"/>
          <w:sz w:val="24"/>
          <w:szCs w:val="24"/>
        </w:rPr>
        <w:t xml:space="preserve">Порядка приема на обучение по образовательным </w:t>
      </w:r>
    </w:p>
    <w:p w:rsidR="00775FC3" w:rsidRPr="00775FC3" w:rsidRDefault="003139AA" w:rsidP="00313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9AA">
        <w:rPr>
          <w:rFonts w:ascii="Times New Roman" w:hAnsi="Times New Roman" w:cs="Times New Roman"/>
          <w:sz w:val="24"/>
          <w:szCs w:val="24"/>
        </w:rPr>
        <w:t>программам высшег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по программам бакалавриата, программам специалитета, программам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магистратуры</w:t>
      </w:r>
      <w:r w:rsidR="00775FC3" w:rsidRPr="00775FC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• Правилами приема в колледж;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Другими документами федерального (центрального) или ведомственного органа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управления средним профессиональным образованием.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1.3.Состав приемной комиссии колледжа утверждается приказом директора, который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является председателем приемной комиссии.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Состав приемной комиссии колледжа: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председатель приемной комиссии </w:t>
      </w:r>
      <w:proofErr w:type="spellStart"/>
      <w:r w:rsidRPr="00775FC3">
        <w:rPr>
          <w:rFonts w:ascii="Times New Roman" w:hAnsi="Times New Roman" w:cs="Times New Roman"/>
          <w:sz w:val="24"/>
          <w:szCs w:val="24"/>
        </w:rPr>
        <w:t>Зандараев</w:t>
      </w:r>
      <w:proofErr w:type="spellEnd"/>
      <w:r w:rsidR="00C9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C3">
        <w:rPr>
          <w:rFonts w:ascii="Times New Roman" w:hAnsi="Times New Roman" w:cs="Times New Roman"/>
          <w:sz w:val="24"/>
          <w:szCs w:val="24"/>
        </w:rPr>
        <w:t>Батор</w:t>
      </w:r>
      <w:proofErr w:type="spellEnd"/>
      <w:r w:rsidR="00C9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FC3">
        <w:rPr>
          <w:rFonts w:ascii="Times New Roman" w:hAnsi="Times New Roman" w:cs="Times New Roman"/>
          <w:sz w:val="24"/>
          <w:szCs w:val="24"/>
        </w:rPr>
        <w:t>Баясхаланович</w:t>
      </w:r>
      <w:proofErr w:type="spellEnd"/>
      <w:r w:rsidRPr="00775FC3">
        <w:rPr>
          <w:rFonts w:ascii="Times New Roman" w:hAnsi="Times New Roman" w:cs="Times New Roman"/>
          <w:sz w:val="24"/>
          <w:szCs w:val="24"/>
        </w:rPr>
        <w:t>,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заместитель председателя приемной 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комиссии</w:t>
      </w:r>
      <w:r w:rsidR="00C95DFD">
        <w:rPr>
          <w:rFonts w:ascii="Times New Roman" w:hAnsi="Times New Roman" w:cs="Times New Roman"/>
          <w:sz w:val="24"/>
          <w:szCs w:val="24"/>
        </w:rPr>
        <w:t xml:space="preserve">  </w:t>
      </w:r>
      <w:r w:rsidR="000C7711">
        <w:rPr>
          <w:rFonts w:ascii="Times New Roman" w:hAnsi="Times New Roman" w:cs="Times New Roman"/>
          <w:sz w:val="24"/>
          <w:szCs w:val="24"/>
        </w:rPr>
        <w:t>Никифорова</w:t>
      </w:r>
      <w:proofErr w:type="gramEnd"/>
      <w:r w:rsidR="000C7711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Pr="00775FC3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ответственный секретарь приемной комиссии </w:t>
      </w:r>
      <w:proofErr w:type="spellStart"/>
      <w:r w:rsidRPr="00775FC3">
        <w:rPr>
          <w:rFonts w:ascii="Times New Roman" w:hAnsi="Times New Roman" w:cs="Times New Roman"/>
          <w:sz w:val="24"/>
          <w:szCs w:val="24"/>
        </w:rPr>
        <w:t>Башинова</w:t>
      </w:r>
      <w:proofErr w:type="spellEnd"/>
      <w:r w:rsidRPr="00775FC3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Pr="00775FC3">
        <w:rPr>
          <w:rFonts w:ascii="Times New Roman" w:hAnsi="Times New Roman" w:cs="Times New Roman"/>
          <w:sz w:val="24"/>
          <w:szCs w:val="24"/>
        </w:rPr>
        <w:t>Гармаевна</w:t>
      </w:r>
      <w:proofErr w:type="spellEnd"/>
      <w:r w:rsidRPr="00775FC3">
        <w:rPr>
          <w:rFonts w:ascii="Times New Roman" w:hAnsi="Times New Roman" w:cs="Times New Roman"/>
          <w:sz w:val="24"/>
          <w:szCs w:val="24"/>
        </w:rPr>
        <w:t>,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технический секретарь приемной комиссии </w:t>
      </w:r>
      <w:proofErr w:type="spellStart"/>
      <w:r w:rsidR="000C7711">
        <w:rPr>
          <w:rFonts w:ascii="Times New Roman" w:hAnsi="Times New Roman" w:cs="Times New Roman"/>
          <w:sz w:val="24"/>
          <w:szCs w:val="24"/>
        </w:rPr>
        <w:t>Добчинова</w:t>
      </w:r>
      <w:proofErr w:type="spellEnd"/>
      <w:r w:rsidR="000C7711">
        <w:rPr>
          <w:rFonts w:ascii="Times New Roman" w:hAnsi="Times New Roman" w:cs="Times New Roman"/>
          <w:sz w:val="24"/>
          <w:szCs w:val="24"/>
        </w:rPr>
        <w:t xml:space="preserve"> Ульяна </w:t>
      </w:r>
      <w:proofErr w:type="spellStart"/>
      <w:r w:rsidR="000C7711">
        <w:rPr>
          <w:rFonts w:ascii="Times New Roman" w:hAnsi="Times New Roman" w:cs="Times New Roman"/>
          <w:sz w:val="24"/>
          <w:szCs w:val="24"/>
        </w:rPr>
        <w:t>Балдановна</w:t>
      </w:r>
      <w:proofErr w:type="spellEnd"/>
      <w:r w:rsidR="000C7711">
        <w:rPr>
          <w:rFonts w:ascii="Times New Roman" w:hAnsi="Times New Roman" w:cs="Times New Roman"/>
          <w:sz w:val="24"/>
          <w:szCs w:val="24"/>
        </w:rPr>
        <w:t>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 Председатель приемной комиссии руководит всей деятельностью приемной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комиссии и несет ответственность за выполнение установленных контрольных цифр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 xml:space="preserve">приема, соблюдение законодательных актов и нормативных документов по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формированию контингента студентов, определяет обязанности ее членов и утверждает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план работы приемной комиссии.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1.4.Работу приемной комиссии и делопроизводство организует ответственный секретарь,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который назначается директором из числа преподавателей колледжа. Ответственный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секретарь назначается ежегодно, но не более чем в течение трех лет. Вопрос 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дальнейшем продлении сроков полномочий ответственного секретаря выносится на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заседание методического совета.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1.5.Состав апелляционной комиссии колледжа утверждается председателем приемной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комиссии.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1.6.Составы отборочных комиссий специальностей колледжа утверждаются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председателем приемной комиссии. В состав отборочных комиссий входят директор,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заместители директора, заведующими кафедрами. В полномочия отборочных комиссий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входит проведение собеседования перед зачислением с абитуриентами, успешно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выдержавшими вступительные испытания.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1.7.Для приема вступительных испытаний, своевременной подготовки необходимых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материалов, объективной оценки способностей и склонностей поступающих на первый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курс приказом директора создаются предметные экзаменационные комиссии. Приказом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директора назначаются их председатели. Состав предметных экзаменационных комиссий,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формируемый из числа наиболее опытных и квалифицированных научно-педагогических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работников колледжа, утверждается приказом директора.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1.8. Срок полномочий приемной комиссии составляет один год.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1.8. Составы приемной и предметных экзаменационных комиссий, а также технического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персонала, за исключением членов, входящих в них по служебному положению, ежегодно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обновляются с учетом характеристики предшествующей работы в этих комиссиях.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C3">
        <w:rPr>
          <w:rFonts w:ascii="Times New Roman" w:hAnsi="Times New Roman" w:cs="Times New Roman"/>
          <w:b/>
          <w:sz w:val="24"/>
          <w:szCs w:val="24"/>
        </w:rPr>
        <w:t>2. Организация работы приемной комиссии и делопроизводства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2.1. Организация работы приемной комиссии и делопроизводства должна обеспечивать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соблюдение прав личности и выполнения государственных требований к приему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колледж. Работа приемной комиссии оформляется протоколами, которые подписываются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председателем и ответственным секретарем приемной комиссии. Решение приемной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комиссии принимаются простым большинством голосов при наличии не менее 2/3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утвержденного состава.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 xml:space="preserve">2.2.Ответственный секретарь и технический секретарь заблаговременно готовят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различные информационные материалы, бланки необходимой документации, проводят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подбор состава предметных экзаменационных комиссий, оборудуют помещения для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работы ответственного секретаря, технического персонала, оформляют справочные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материалы по специальностям и направлениям, образцы заполнения документов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абитуриентами, обеспечивают условия хранения документов, оформляют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информационную доску «Абитуриент-202</w:t>
      </w:r>
      <w:r w:rsidR="005B35BF" w:rsidRPr="00C95DFD">
        <w:rPr>
          <w:rFonts w:ascii="Times New Roman" w:hAnsi="Times New Roman" w:cs="Times New Roman"/>
          <w:sz w:val="24"/>
          <w:szCs w:val="24"/>
        </w:rPr>
        <w:t>2</w:t>
      </w:r>
      <w:r w:rsidRPr="00775FC3">
        <w:rPr>
          <w:rFonts w:ascii="Times New Roman" w:hAnsi="Times New Roman" w:cs="Times New Roman"/>
          <w:sz w:val="24"/>
          <w:szCs w:val="24"/>
        </w:rPr>
        <w:t>».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2.3. Приемная комиссия в рамках профориентационной работы организует и проводит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занятия на подготовительных курсах, готовит и реализует рекламные буклеты, положения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для поступления на специальности Дошкольное образование, Коррекционная педагогика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 начальном образовании, Педагогика дополнительного образования, Преподавание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начальных классах, Физическая культура. Проводит День открытых дверей колледжа.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2.4. До начала приема документов приемная комиссия колледжа определяет и объявляет: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• правила приема в колледж;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перечень направлений подготовки и специальностей, на которые колледж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соответствии с лицензией объявляет прием документов;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количество мест для приема на первый курс, с утвержденными контрольными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цифрами по каждому направлению подготовки и каждой специальности;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количество мест для приема на первый курс по каждому направлению подготовки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каждой специальности с оплатой стоимости обучения юридическими и (или)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физическими лицами;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перечень вступительных испытаний на каждое направление подготовки и каждую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специальность, их программы, а также систему оценок знаний поступающих,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имеющих право на зачисление в колледж по результатам уменьшенного количества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испытаний;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порядок проведения конкурса на места, финансируемые из федерального бюджета (по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специальностям или направлениям, по группам специальностей или колледжу в целом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при условии совпадения вступительных испытаний);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организацию конкурса и форму договора на места с оплатой стоимости обучения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юридическими и (или) физическими лицами;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• порядок подачи и рассмотрения апелляций по результатам вступительных испытаний;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порядок и сроки рассмотрения документов, представленных иностранными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>гражданами;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• порядок зачисления в колледж.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2.5. При первичном обращении в приемную комиссию абитуриенты с ограниченными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возможностями здоровья и инвалидностью, а также их родители, законные представители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получают: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информацию о возможности и условиях инклюзивного профессионального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образования в колледже для конкретного абитуриента;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консультацию на основании ИПРА и (или) ПМПК по определению круга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специальностей или профессий, которые могут быть освоены поступающим в данном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колледже и других профессиональных образовательных организациях Забайкальского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края с учетом балла аттестата или результатов государственной итоговой аттестации;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информацию о льготах, перечне необходимых документов, условиях и порядке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поступления в колледж поступающих;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рекомендации по перенаправлению документов в другие профессиональные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Забайкальского края (при условии невозможности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поступления на конкретные специальности или профессии в данном колледже).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информацию о наличии условий обучения лиц с ОВЗ (при входе в основной корпус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колледжа имеется пандус. Дверные проемы соответствуют всем параметрам).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2.6.Прием документов регистрируется в специальных журналах. До начала приема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документов листы журналов нумеруются, прошиваются и опечатываются. В день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окончания приема документов записи в журналах закрываются итоговой чертой. Черта,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подводимая после окончания приема документов, фиксируются подписью ответственного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секретаря и скрепляется печатью.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2.7.На каждого поступающего заводится личное дело, в котором хранятся все сданные им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документы и материалы сдачи вступительных испытаний. Журналы регистрации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личные дела поступающих хранятся как документы строгой отчетности. Срок хранения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составляет 1 год.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8.Поступающему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выдается расписка о приеме документов.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2.9.Приемная комиссия в соответствии с полученными от абитуриента документами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принимает решение о допуске его к вступительным испытаниям, условиях его участия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конкурсе и извещает его об этом.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10.Поступающим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, допущенным к вступительным испытаниям, выдается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 xml:space="preserve">экзаменационный лист. Экзаменационный лист подшивается в личное дело абитуриента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по окончании вступительных испытаний.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C3">
        <w:rPr>
          <w:rFonts w:ascii="Times New Roman" w:hAnsi="Times New Roman" w:cs="Times New Roman"/>
          <w:b/>
          <w:sz w:val="24"/>
          <w:szCs w:val="24"/>
        </w:rPr>
        <w:t>3. Организация предметной экзаменационной комиссии и вступительных испытаний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3.1.Предметные экзаменационные комиссии колледжа создаются для проведения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вступительных экзаменов (испытаний). Одна предметная экзаменационная комиссия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осуществляет проведение вступительных экзаменов по одному предмету.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 Председатель, его заместители и состав каждой предметной экзаменационной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комиссии определяется приказом директора колледжа.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 Предметные экзаменационные комиссии формируются не позднее чем за два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месяца до начала вступительных экзаменов.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 Для проведения вступительных экзаменов (испытаний) предметными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экзаменационными комиссиями готовятся контрольные задания (испытания), а также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необходимые материалы, разрешённые для использования при сдаче вступительных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экзаменов. Зав.кафедрами отвечают за подготовку экзаменационного материала.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Контрольные задания (испытания) готовятся ежегодно. Использование заданий прошлых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лет не разрешается.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 Формулировки контрольных заданий (испытаний) должны быть чёткими,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понятными, исключающими возможность двойного толкования и равноценными по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сложности.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 Количество контрольных заданий в комплекте для устных экзаменов должно быть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не меньше числа абитуриентов в экзаменационной группе. Для письменных заданий это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число должно соответствовать количеству вариантов письменной работы. Количество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комплектов контрольных заданий должно соответствовать количеству экзаменационных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групп.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 Контрольные задания подписываются 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зав.кафедрами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и утверждаются председателем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приёмной комиссии. Утверждённые контрольные задания хранятся как документы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строгой отчётности.</w:t>
      </w:r>
    </w:p>
    <w:p w:rsidR="005B35BF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3.2.Экзаменационные группы формируются в порядке регистрации приема документов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3.3.На вступительных испытаниях должна быть обеспечена спокойная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доброжелательная обстановка, предоставлена возможность поступающим наиболее полно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проявить уровень своих знаний и умений.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3.4.Расписание вступительных испытаний утверждается председателем приемной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 xml:space="preserve">комиссии или его заместителем и объявляется не позднее чем за 10 дней до их начала.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расписании вступительных испытаний фамилии экзаменаторов не указываются.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3.5.Для поступающих проводятся консультации как по содержанию программ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вступительных испытаний, так и по организации опроса, критериям оценки,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предъявляемым требованиям, порядке конкурсного зачисления и т.п.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3.6.Вступительные испытания начинаются не ранее начала приема документов.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Продолжительность вступительных испытаний для одного потока составляет не более 15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дней. Интервалы между испытаниями составляют не менее двух дней. Вступительные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испытания на первый курс на очную форму обучения заканчиваются не позднее 23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августа.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3.7.Материалы вступительных испытаний составляются ежегодно на основе примерных </w:t>
      </w:r>
    </w:p>
    <w:p w:rsidR="00775FC3" w:rsidRPr="00775FC3" w:rsidRDefault="00775FC3" w:rsidP="00C95D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программ, разработанных Мин</w:t>
      </w:r>
      <w:r w:rsidR="00C95DFD">
        <w:rPr>
          <w:rFonts w:ascii="Times New Roman" w:hAnsi="Times New Roman" w:cs="Times New Roman"/>
          <w:sz w:val="24"/>
          <w:szCs w:val="24"/>
        </w:rPr>
        <w:t>истерством образования Российской Федерации</w:t>
      </w:r>
      <w:r w:rsidRPr="00775FC3">
        <w:rPr>
          <w:rFonts w:ascii="Times New Roman" w:hAnsi="Times New Roman" w:cs="Times New Roman"/>
          <w:sz w:val="24"/>
          <w:szCs w:val="24"/>
        </w:rPr>
        <w:t xml:space="preserve">, подписываются 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зав.кафедрами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и </w:t>
      </w:r>
      <w:r w:rsidR="00C95DFD">
        <w:rPr>
          <w:rFonts w:ascii="Times New Roman" w:hAnsi="Times New Roman" w:cs="Times New Roman"/>
          <w:sz w:val="24"/>
          <w:szCs w:val="24"/>
        </w:rPr>
        <w:t xml:space="preserve"> </w:t>
      </w:r>
      <w:r w:rsidRPr="00775FC3">
        <w:rPr>
          <w:rFonts w:ascii="Times New Roman" w:hAnsi="Times New Roman" w:cs="Times New Roman"/>
          <w:sz w:val="24"/>
          <w:szCs w:val="24"/>
        </w:rPr>
        <w:t xml:space="preserve">утверждается председателем приемной комиссии. Материалы тиражируются в необходимом количестве. Каждый из комплектов опечатывается и хранится как документ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строгой отчетности с принятием мер, исключающих их последующее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несанкционированное тиражирование. Срок хранения составляет 6 месяцев.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3.8. Председатель приемной комиссии (заместитель председателя) или, по его поручению,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ответственный секретарь до начала испытания выдает 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зав.кафедрами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необходимое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количество комплектов материалов вступительных испытаний и назначает экзаменаторов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 группы. Присутствие на вступительных испытаниях посторонних лиц (включая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инспектирующие органы) без разрешения председателя приемной комиссии не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допускается. Рабочий день экзаменаторов не должен превышать 8 часов, включая перерыв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на обед.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9.При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входе в аудиторию, где проводятся испытания, поступающий предъявляет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паспорт или другой документ, удостоверяющий личность, и экзаменационный лист.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3.10.Устный экзамен у каждого поступающего принимается не менее чем двумя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экзаменаторами. При проведении устного испытания экзаменационный билет выбирает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сам поступающий. Время подготовки устного ответа не менее 45 минут. В процессе сдачи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экзамена абитуриенту могут быть заданы дополнительные вопросы, как по содержанию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экзаменационного билета, так и по любым разделам предмета в пределах программы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вступительного испытания. Опрос одного поступающего продолжается, как правило, 0.25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 xml:space="preserve">часа (кроме творческих испытаний и испытаний по иностранному языку). Оценка по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устному испытанию объявляется сразу после завершения опроса абитуриента.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 Продолжительность письменного испытания, тестирования для потока составляет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не более 4-х часов (240 минут) без перерыва. Порядок определения вариантов выполнения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письменных работ находится в компетенции предметной экзаменационной комиссии. Для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проверки каждой письменной работы отводится 0,3 часа. Для проведения собеседования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опрос одного поступающего проводится не менее чем двумя экзаменаторами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продолжается, как правило, 0,3 часа, включая время подготовки ответов на вопросы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экзаменаторов. Процедура собеседования оформляется протоколом (лист устного ответа)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и объявляется оценка.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11.При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подготовке к устному экзамену экзаменующий ведет записи в листе устного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ответа, а экзаменаторы отмечают правильность и полноту ответов на вопросы билета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дополнительные вопросы. При собеседовании в листе устного ответа фиксируются все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вопросы экзаменаторов. Оценка ставится цифрой и прописью в экзаменационную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ведомость и в экзаменационный лист поступающего. Каждая оценка по устному экзамену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и собеседованию подписывается двумя экзаменаторами как в экзаменационной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ведомости, так и в экзаменационном листе.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12.Письменные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экзаменационные работы (в том числе черновики) выполняются на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листах вкладышах, на которых недопустимы никакие условные пометки, раскрывающие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авторство работы. По окончании вступительного испытания все письменные работы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передаются ответственному секретарю приемной комиссии.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 Председатель приемной комиссии (заместитель председателя) или ответственный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секретарь производит шифровку письменных работ, для чего проставляют числовой или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иной условный шифр на титульном листе и на каждом листе вкладыше. После шифровки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титульные листы хранятся в сейфе у председателя приемной комиссии, а листы вкладыши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возвращаются председателю предметной экзаменационной комиссии, который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распределяет между экзаменаторами письменные работы для проверки.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3.13.Проверка письменных работ производится только в помещении колледжа и только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экзаменаторами - членами утвержденной предметной комиссии. В необходимых случаях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ответственный секретарь приемной комиссии или председатель предметной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экзаменационной комиссии привлекают к проверке работы двух экзаменаторов, что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фиксируется их подписями на листах работы.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 xml:space="preserve">3.14.Заведкющий кафедрой дополнительно проверяет письменные работы, оцененные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экзаменаторами на «неудовлетворительно» и высший балл, а также 5% остальных работ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правильность оценок удостоверяет своей подписью. В случае последующего изменения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выставленных экзаменаторами оценок изменения удостоверяются подписью председателя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предметной экзаменационной комиссии и утверждаются решением приемной комиссии.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3.15.Проверенные письменные работы, а также заполненные экзаменационные ведомости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 шифром, оценками и подписями проверявших экзаменаторов председателем предметной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экзаменационной комиссии передаются ответственному секретарю или его заместителю,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которые производят дешифровку работ. Технические секретари вписывают фамилии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поступающих в ведомости.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3.16.Экзаменационные ведомости после оформления их экзаменаторами закрываются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подписываются ответственным секретарем. Результаты письменного экзамена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объявляются на следующий день.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17.Письменные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работы и листы устных ответов зачисленных в колледж хранятся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личных делах, а не зачисленных в колледж – уничтожаются через 1 год после окончания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вступительных испытаний.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3.18. Поступающие, не явившиеся на вступительные испытания по уважительной причине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подтвержденной документами, допускаются к сдаче пропущенных вступительных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испытаний в параллельных группах или индивидуально по разрешению заместителя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председателя приемной комиссии или ответственного секретаря в пределах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установленных сроков проведения вступительных испытаний.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19.Приемная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комиссия обязана ознакомить поступающих с результатами вступительных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испытаний.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C3">
        <w:rPr>
          <w:rFonts w:ascii="Times New Roman" w:hAnsi="Times New Roman" w:cs="Times New Roman"/>
          <w:b/>
          <w:sz w:val="24"/>
          <w:szCs w:val="24"/>
        </w:rPr>
        <w:t>4. Организация и порядок работы апелляционной комиссии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1.Состав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и порядок работы апелляционной комиссии определен в «Положении об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апелляционной комиссии Агинского педагогического колледжа </w:t>
      </w:r>
      <w:proofErr w:type="spellStart"/>
      <w:r w:rsidRPr="00775FC3">
        <w:rPr>
          <w:rFonts w:ascii="Times New Roman" w:hAnsi="Times New Roman" w:cs="Times New Roman"/>
          <w:sz w:val="24"/>
          <w:szCs w:val="24"/>
        </w:rPr>
        <w:t>им.БазараРинчино</w:t>
      </w:r>
      <w:proofErr w:type="spellEnd"/>
      <w:r w:rsidRPr="00775FC3">
        <w:rPr>
          <w:rFonts w:ascii="Times New Roman" w:hAnsi="Times New Roman" w:cs="Times New Roman"/>
          <w:sz w:val="24"/>
          <w:szCs w:val="24"/>
        </w:rPr>
        <w:t>»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C3">
        <w:rPr>
          <w:rFonts w:ascii="Times New Roman" w:hAnsi="Times New Roman" w:cs="Times New Roman"/>
          <w:b/>
          <w:sz w:val="24"/>
          <w:szCs w:val="24"/>
        </w:rPr>
        <w:t>5. Организация целевого приема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5.1.Целевой прием осуществляется на основе отдельного конкурса среди лиц,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направляемых (поименно) соответствующим государственным или муниципальным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органом в соответствии с договором на специально выделенные колледжем места с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обязательной сдачей вступительных испытаний в соответствии с Правилами приема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колледж. Количество направляемых должно не менее, чем в 1,2 раза превышать число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>выделенных целевых мест.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2.Количество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мест в рамках целевого приема выделяется для каждой специальности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пределах контрольных цифр приема на основе предложений органов исполнительной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власти Забайкальского края не позднее, чем за месяц до начала приема документов.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5.3.Целевой прием реализуется на основе заключения договора о целевой подготовке.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Обязательства сторон по реализации целевой подготовки специалиста со средним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образованием, в том числе формы взаимной ответственности,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частичная компенсация за дополнительные образовательные услуги определяются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контрактом.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5.4.В случае, если договаривающаяся с колледжем сторона не обеспечивает конкурс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командированных на целевые места, приемная комиссия обязана уменьшить количество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выделенных целевых мест, поставить в известность об этом соответствующий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государственный орган и поступающих на целевые места. Все процедуры по целевому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приему оформляются протоколами приемной комиссии.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5.Лица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, не прошедшие по конкурсу на целевые места, могут участвовать в общем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конкурсе на любые формы обучения.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5.6.Целевые места, оставшиеся вакантными после сдачи вступительных испытаний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зачисления, предоставляются лицам, участвующих в общем конкурсе.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5.7.После зачисления лиц, поступающих по целевому приему, заключаются договоры 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целевом приеме с представителями направляющей стороны (заказчиками).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C3">
        <w:rPr>
          <w:rFonts w:ascii="Times New Roman" w:hAnsi="Times New Roman" w:cs="Times New Roman"/>
          <w:b/>
          <w:sz w:val="24"/>
          <w:szCs w:val="24"/>
        </w:rPr>
        <w:t>6. Организация приема на места с оплатой стоимости обучения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6.1.Прием на места с оплатой стоимости обучения на каждую специальность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осуществляется сверх установленных на них контрольных цифр приема в пределах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численности, определяемой лицензией.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2.Для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поступающих на места с оплатой стоимости обучения устанавливается тот же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набор вступительных испытаний, что и для лиц, поступающих на данную программу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курс для обучения за счет средств соответствующего бюджета.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6.3.Взаимоотношения между колледжем, с одной стороны, и юридическим или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физическим лицом, с другой стороны, для приема на места с оплатой стоимости обучения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регулируются договором. Договор оформляется при подаче абитуриентом заявления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документов.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6.4.Организация приема на первый и последующий курсы на места с оплатой стоимости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>обучения осуществляется в следующем порядке: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колледж одновременно объявляет прием документов как на места, финансируемые из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соответствующего бюджета, так и на места с оплатой стоимости обучения;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лицам, поступавшим на бюджетной основе и не прошедшим по конкурсу, колледж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предлагает участвовать в конкурсе на места с оплатой стоимости обучения.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6.5.Приказ о зачислении в состав студентов лиц, успешно прошедших собеседование,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издается согласно договору. Квитанция об оплате за обучение предоставляется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приемную комиссию на позднее, чем за 3 дня до зачисления. 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C3">
        <w:rPr>
          <w:rFonts w:ascii="Times New Roman" w:hAnsi="Times New Roman" w:cs="Times New Roman"/>
          <w:b/>
          <w:sz w:val="24"/>
          <w:szCs w:val="24"/>
        </w:rPr>
        <w:t>7. Порядок зачисления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7.1.Решение приемной комиссии о зачислении в состав студентов оформляется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протоколом, в котором указываются основания зачисления (прошел по конкурсу после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сдачи вступительных испытаний или прошел по конкурсу по баллам аттестата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собеседования).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2.На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основании решения приемной комиссии директор издает приказ о зачислении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состав студентов в установленные сроки, который доводится до сведения абитуриентов.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Зачисления на места, финансируемые из средств федерального бюджета, должно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заканчиваться не позднее, чем за 5 дней до начала учебных занятий.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3.Зачисленным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в состав студентов по их просьбе выдаются справки для оформления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увольнения с работы в связи с поступлением в колледж. Иногородним студентам,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зачисленным на заочное обучение, высылается письменное извещение.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4.Лицам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, не прошедшим по конкурсу, выдается по их просьбе справки о сданных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вступительных испытаниях для участия в конкурсе в других учебных заведениях.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Результаты сдачи вступительных испытаний в таких справках выставляются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общепринятой пятибалльной системе.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7.5.Отправка документов лицам, не прошедшим по конкурсу, оформляется заказным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письмом с уведомлением и производится в течение месяца после окончания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вступительных испытаний. Документы абитуриентов, получивших неудовлетворительные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оценки на вступительных испытаниях, выдаются техническими секретарями по расписке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поступавшим или сдаются в архив колледжа по акту.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7.6.Личные дела студентов сдаются по описи техническими секретарями в отделы кадров </w:t>
      </w:r>
    </w:p>
    <w:p w:rsid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колледжа.</w:t>
      </w:r>
    </w:p>
    <w:p w:rsidR="000202B1" w:rsidRPr="00775FC3" w:rsidRDefault="000202B1" w:rsidP="00775FC3">
      <w:pPr>
        <w:rPr>
          <w:rFonts w:ascii="Times New Roman" w:hAnsi="Times New Roman" w:cs="Times New Roman"/>
          <w:sz w:val="24"/>
          <w:szCs w:val="24"/>
        </w:rPr>
      </w:pP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C3">
        <w:rPr>
          <w:rFonts w:ascii="Times New Roman" w:hAnsi="Times New Roman" w:cs="Times New Roman"/>
          <w:b/>
          <w:sz w:val="24"/>
          <w:szCs w:val="24"/>
        </w:rPr>
        <w:lastRenderedPageBreak/>
        <w:t>8. Отчетность приемной комиссии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8.1.Работа приемной комиссии завершается отчетом об итогах приема на заседании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педагогического совета колледжа.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8.2.В качестве отчетных документов при проверке работы приемной комиссии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выступают: правила приема; документы, подтверждающие контрольные цифры приема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установленное количество дополнительных и целевых мест; приказы по утверждению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состава приемной и отборочных комиссий; журнал регистрации документов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поступающих; договоры на целевую подготовку; расписание вступительных испытаний;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личные дела поступающих; экзаменационные ведомости; акт рассмотрения апелляций;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приказы о зачислении в состав студентов; план работы приемной комиссии; протоколы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зачисления в колледж по всем формам обучения, статистические материалы.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775FC3">
        <w:rPr>
          <w:rFonts w:ascii="Times New Roman" w:hAnsi="Times New Roman" w:cs="Times New Roman"/>
          <w:sz w:val="24"/>
          <w:szCs w:val="24"/>
        </w:rPr>
        <w:t>3.По</w:t>
      </w:r>
      <w:proofErr w:type="gramEnd"/>
      <w:r w:rsidRPr="00775FC3">
        <w:rPr>
          <w:rFonts w:ascii="Times New Roman" w:hAnsi="Times New Roman" w:cs="Times New Roman"/>
          <w:sz w:val="24"/>
          <w:szCs w:val="24"/>
        </w:rPr>
        <w:t xml:space="preserve"> официальному запросу сведения о результатах приема могут быть переданы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органы управления образования, службы занятости.</w:t>
      </w:r>
    </w:p>
    <w:p w:rsidR="00775FC3" w:rsidRPr="00775FC3" w:rsidRDefault="00775FC3" w:rsidP="00775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FC3">
        <w:rPr>
          <w:rFonts w:ascii="Times New Roman" w:hAnsi="Times New Roman" w:cs="Times New Roman"/>
          <w:b/>
          <w:sz w:val="24"/>
          <w:szCs w:val="24"/>
        </w:rPr>
        <w:t>9. Полномочия приемной комиссии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9.1. Приемная комиссия имеет право: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объявлять прием граждан в колледж только при наличии лицензии на ведение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соответствующим направлениям подготовки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специальности.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Устанавливать перечень вступительных экзаменов из числа общеобразовательных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предметов в соответствии с учебными программами среднего (полного) общего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образования и порядком приема в государственные образовательные учреждения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РФ.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Определять форму проведения экзаменов: письменный, устный, тестирование, экзамен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по билетам или опрос по всему курсу и т.д.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Выбирать форму экзамена по русскому языку: сочинение, диктант, изложение, тест,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устный опрос.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Устанавливать количество испытаний в пределах от одного до трех, причем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количество и форма экзаменов могут различаться при поступлении на разные формы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обучения.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• Определять систему оценки знаний поступающих: пятибалльную, зачетную, 100-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бальную и пр.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При зачислении на заочную форму обучения принимать решение о проведении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 xml:space="preserve">раздельного конкурса для разных категорий абитуриентов в зависимости от трудового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стажа, соответствия предшествующей образовательной производственной подготовки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профилю избранной специальности и т.п.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Направлять комиссии в другие учебные заведения, с которыми колледж связан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договорами о целевой подготовке кадров взаимодействующих с колледжем или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являющихся его структурным подразделением.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• Засчитывать в качестве результатов вступительных испытаний результаты других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видов испытаний, разрешенных </w:t>
      </w:r>
      <w:proofErr w:type="spellStart"/>
      <w:r w:rsidRPr="00775FC3">
        <w:rPr>
          <w:rFonts w:ascii="Times New Roman" w:hAnsi="Times New Roman" w:cs="Times New Roman"/>
          <w:sz w:val="24"/>
          <w:szCs w:val="24"/>
        </w:rPr>
        <w:t>Минобразованием</w:t>
      </w:r>
      <w:proofErr w:type="spellEnd"/>
      <w:r w:rsidRPr="00775FC3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При проведении профильных испытаний не предусматривать правилами приема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собеседование для лиц, окончивших с медалями образовательные учреждения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среднего (полного) общего и начального профессионального образования, а также лиц,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окончивших с отличием образовательные учреждения среднего профессионального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Изменять количество и форму вступительных испытаний для лиц, имеющих среднее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соответствующего профиля, при поступлении для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обучения по сокращенным программам и для лиц, имеющих высшее,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профессиональное образование при поступлении на первый курс.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Изменять форму вступительных испытаний для лиц, поступающих на места с оплатой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стоимости обучения.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Устанавливать сроки начала приема документов на все формы обучения. При этом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прием документов от поступающих на очную форму обучения должен заканчиваться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не ранее 15 августа.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• Устанавливать сроки начала проведения вступительных экзаменов на заочную форму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обучения в течение года, на очную форму обучения не ранее начала приема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документов.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Проводить вступительные испытания отдельными потоками по мере формирования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экзаменационных групп из числа лиц, подавших документы.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Сверх установленного количества мест приема, финансируемых за счет средств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федерального бюджета, осуществлять прием студентов на места в пределах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численности, определяемой лицензией, на договорной основе с оплатой стоимости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обучения юридическим и (или) физическими лицами.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Выделять в рамках количества мест приема, финансируемых из федерального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lastRenderedPageBreak/>
        <w:t xml:space="preserve">бюджета, определенное количество мест для целевого приема. Определять условия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порядок целевого приема.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В части, не противоречащей законодательству РФ и Порядку приема 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государственные образовательные учреждения среднего профессионального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образования РФ, не позднее 1 июня самостоятельно разрабатывать и утверждать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Правила приема в колледж.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9.2. Приемная комиссия обязана: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Ознакомить поступающих с лицензией на право ведения образовательной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деятельности, свидетельством о государственной аккредитации колледжа по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выбранному направлению подготовки или специальности фиксируется в приемных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документах и заверяется личной подписью абитуриента.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Предоставить возможность поступающим ознакомиться содержанием основных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образовательных программ, а также другими документами, регламентирующими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организацию образовательного процесса и работу приемной комиссии.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При наличии конкурса обеспечивать зачисление граждан, наиболее способных и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подготовленных к освоению основных образовательных программ соответствующей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ступени, если иное условие не оговорено законодательством Российской Федерации.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Обеспечивать соблюдение прав граждан на образование, установленных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гласность и открытость в работе приемной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комиссии, объективность оценки способностей и склонностей поступающих.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Проводить вступительные испытания при приеме на первый курс (кроме испытаний по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специальности, подготавливающей специалистов в области искусства и физической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культуры) по программам общеобразовательных учреждений, разработанных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5FC3">
        <w:rPr>
          <w:rFonts w:ascii="Times New Roman" w:hAnsi="Times New Roman" w:cs="Times New Roman"/>
          <w:sz w:val="24"/>
          <w:szCs w:val="24"/>
        </w:rPr>
        <w:t>Минобразованием</w:t>
      </w:r>
      <w:proofErr w:type="spellEnd"/>
      <w:r w:rsidRPr="00775FC3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Проводить одинаковые вступительные испытания для всех категорий поступающих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(по общему конкурсу, по целевому приему, имеющих право на внеконкурсный прием,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на дополнительные места с оплатой за обучение).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• При установлении </w:t>
      </w:r>
      <w:proofErr w:type="spellStart"/>
      <w:r w:rsidRPr="00775FC3">
        <w:rPr>
          <w:rFonts w:ascii="Times New Roman" w:hAnsi="Times New Roman" w:cs="Times New Roman"/>
          <w:sz w:val="24"/>
          <w:szCs w:val="24"/>
        </w:rPr>
        <w:t>многобальной</w:t>
      </w:r>
      <w:proofErr w:type="spellEnd"/>
      <w:r w:rsidRPr="00775FC3">
        <w:rPr>
          <w:rFonts w:ascii="Times New Roman" w:hAnsi="Times New Roman" w:cs="Times New Roman"/>
          <w:sz w:val="24"/>
          <w:szCs w:val="24"/>
        </w:rPr>
        <w:t xml:space="preserve"> системы оценки знаний абитуриентов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 xml:space="preserve">заблаговременно определить и объявить, какое количество баллов соответствует </w:t>
      </w:r>
    </w:p>
    <w:p w:rsidR="00775FC3" w:rsidRPr="00775FC3" w:rsidRDefault="00775FC3" w:rsidP="00775FC3">
      <w:pPr>
        <w:rPr>
          <w:rFonts w:ascii="Times New Roman" w:hAnsi="Times New Roman" w:cs="Times New Roman"/>
          <w:sz w:val="24"/>
          <w:szCs w:val="24"/>
        </w:rPr>
      </w:pPr>
      <w:r w:rsidRPr="00775FC3">
        <w:rPr>
          <w:rFonts w:ascii="Times New Roman" w:hAnsi="Times New Roman" w:cs="Times New Roman"/>
          <w:sz w:val="24"/>
          <w:szCs w:val="24"/>
        </w:rPr>
        <w:t>оценкам «отлично» и «неудовлетворительно»</w:t>
      </w:r>
    </w:p>
    <w:sectPr w:rsidR="00775FC3" w:rsidRPr="00775FC3" w:rsidSect="00D5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C3"/>
    <w:rsid w:val="000202B1"/>
    <w:rsid w:val="000C5F67"/>
    <w:rsid w:val="000C7711"/>
    <w:rsid w:val="000E2DB3"/>
    <w:rsid w:val="002E21DF"/>
    <w:rsid w:val="003139AA"/>
    <w:rsid w:val="005B35BF"/>
    <w:rsid w:val="00775FC3"/>
    <w:rsid w:val="008D39B6"/>
    <w:rsid w:val="00AD02E6"/>
    <w:rsid w:val="00C95DFD"/>
    <w:rsid w:val="00D14D28"/>
    <w:rsid w:val="00D5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7F89"/>
  <w15:docId w15:val="{EAF3F428-F038-4191-880B-BBFC7B0F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2022-02-28T05:56:00Z</cp:lastPrinted>
  <dcterms:created xsi:type="dcterms:W3CDTF">2022-02-28T06:05:00Z</dcterms:created>
  <dcterms:modified xsi:type="dcterms:W3CDTF">2022-02-28T06:05:00Z</dcterms:modified>
</cp:coreProperties>
</file>