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53" w:rsidRDefault="00863918">
      <w:pPr>
        <w:jc w:val="center"/>
        <w:rPr>
          <w:b/>
          <w:color w:val="7030A0"/>
          <w:sz w:val="28"/>
        </w:rPr>
      </w:pPr>
      <w:bookmarkStart w:id="0" w:name="_GoBack"/>
      <w:bookmarkEnd w:id="0"/>
      <w:r>
        <w:rPr>
          <w:b/>
          <w:color w:val="7030A0"/>
          <w:sz w:val="28"/>
        </w:rPr>
        <w:t>ПЛАН НАБОРА</w:t>
      </w:r>
    </w:p>
    <w:p w:rsidR="00001653" w:rsidRDefault="00863918">
      <w:pPr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для обучения по образовательным программам среднего профессионального образования </w:t>
      </w:r>
    </w:p>
    <w:p w:rsidR="00001653" w:rsidRDefault="00863918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в 2024/2025 </w:t>
      </w:r>
      <w:proofErr w:type="spellStart"/>
      <w:r>
        <w:rPr>
          <w:b/>
          <w:color w:val="FF0000"/>
          <w:sz w:val="28"/>
        </w:rPr>
        <w:t>у.г</w:t>
      </w:r>
      <w:proofErr w:type="spellEnd"/>
      <w:r>
        <w:rPr>
          <w:b/>
          <w:color w:val="FF0000"/>
          <w:sz w:val="28"/>
        </w:rPr>
        <w:t>. на заочной форме обучения</w:t>
      </w:r>
    </w:p>
    <w:p w:rsidR="00001653" w:rsidRDefault="00863918">
      <w:pPr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в ГАПОУ «Агинский педагогический колледж имени Базара </w:t>
      </w:r>
      <w:proofErr w:type="spellStart"/>
      <w:r>
        <w:rPr>
          <w:b/>
          <w:color w:val="7030A0"/>
          <w:sz w:val="28"/>
        </w:rPr>
        <w:t>Ринчино</w:t>
      </w:r>
      <w:proofErr w:type="spellEnd"/>
      <w:r>
        <w:rPr>
          <w:b/>
          <w:color w:val="7030A0"/>
          <w:sz w:val="28"/>
        </w:rPr>
        <w:t>»</w:t>
      </w:r>
    </w:p>
    <w:p w:rsidR="00001653" w:rsidRDefault="00863918">
      <w:pPr>
        <w:jc w:val="center"/>
        <w:rPr>
          <w:b/>
          <w:color w:val="7030A0"/>
          <w:sz w:val="28"/>
        </w:rPr>
      </w:pPr>
      <w:r>
        <w:rPr>
          <w:b/>
          <w:color w:val="7030A0"/>
          <w:sz w:val="28"/>
        </w:rPr>
        <w:t>на базе 11 класса</w:t>
      </w:r>
    </w:p>
    <w:p w:rsidR="00001653" w:rsidRDefault="00001653">
      <w:pPr>
        <w:rPr>
          <w:b/>
          <w:color w:val="7030A0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79"/>
        <w:gridCol w:w="2751"/>
        <w:gridCol w:w="3449"/>
        <w:gridCol w:w="2362"/>
        <w:gridCol w:w="1560"/>
        <w:gridCol w:w="1842"/>
      </w:tblGrid>
      <w:tr w:rsidR="00001653">
        <w:trPr>
          <w:trHeight w:val="65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bookmarkStart w:id="1" w:name="_Hlk96585525"/>
            <w:r>
              <w:rPr>
                <w:color w:val="7030A0"/>
                <w:sz w:val="28"/>
              </w:rPr>
              <w:t>№ п/п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Код профессии (специальности)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Наименование специальности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 xml:space="preserve">Квалификация </w:t>
            </w:r>
          </w:p>
          <w:p w:rsidR="00001653" w:rsidRDefault="00001653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Сроки обучения</w:t>
            </w:r>
          </w:p>
          <w:p w:rsidR="00001653" w:rsidRDefault="00001653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План набора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Плата за 1 год обучения</w:t>
            </w:r>
            <w:bookmarkEnd w:id="1"/>
          </w:p>
        </w:tc>
      </w:tr>
      <w:tr w:rsidR="000016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44.02.01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Дошкольное образование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Воспитатель детей дошкольного возраста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2 года 10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40000 руб.</w:t>
            </w:r>
          </w:p>
        </w:tc>
      </w:tr>
      <w:tr w:rsidR="000016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44.02.02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Преподавание в начальных классах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 xml:space="preserve">Учитель </w:t>
            </w:r>
          </w:p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начальных классов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2 года 10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40000 руб.</w:t>
            </w:r>
          </w:p>
        </w:tc>
      </w:tr>
      <w:tr w:rsidR="000016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49.02.01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Физическая культура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Учитель физической культуры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2 года 10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>40000 руб.</w:t>
            </w:r>
          </w:p>
        </w:tc>
      </w:tr>
      <w:tr w:rsidR="000016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001653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001653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001653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001653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color w:val="7030A0"/>
                <w:sz w:val="28"/>
              </w:rPr>
            </w:pPr>
            <w:r>
              <w:rPr>
                <w:color w:val="7030A0"/>
                <w:sz w:val="28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863918">
            <w:pPr>
              <w:jc w:val="center"/>
              <w:rPr>
                <w:b/>
                <w:color w:val="7030A0"/>
                <w:sz w:val="28"/>
              </w:rPr>
            </w:pPr>
            <w:r>
              <w:rPr>
                <w:b/>
                <w:color w:val="7030A0"/>
                <w:sz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653" w:rsidRDefault="00001653">
            <w:pPr>
              <w:jc w:val="center"/>
              <w:rPr>
                <w:b/>
                <w:color w:val="7030A0"/>
                <w:sz w:val="28"/>
              </w:rPr>
            </w:pPr>
          </w:p>
        </w:tc>
      </w:tr>
    </w:tbl>
    <w:p w:rsidR="00001653" w:rsidRDefault="00001653">
      <w:pPr>
        <w:rPr>
          <w:color w:val="7030A0"/>
          <w:sz w:val="28"/>
        </w:rPr>
      </w:pPr>
    </w:p>
    <w:p w:rsidR="00001653" w:rsidRDefault="00863918">
      <w:pPr>
        <w:jc w:val="both"/>
        <w:rPr>
          <w:sz w:val="28"/>
        </w:rPr>
      </w:pPr>
      <w:r>
        <w:rPr>
          <w:sz w:val="28"/>
        </w:rPr>
        <w:t xml:space="preserve">Здравствуйте, уважаемые абитуриенты. </w:t>
      </w:r>
      <w:r>
        <w:rPr>
          <w:sz w:val="28"/>
        </w:rPr>
        <w:t xml:space="preserve">Сессия на заочной форме обучения проходит два раза в году: осенняя и весенняя. Оплату за учебу можно производить следующим образом-сразу все 40000 рублей за один год обучения или разделив на 2 раза или на 4 раза. </w:t>
      </w:r>
    </w:p>
    <w:p w:rsidR="00001653" w:rsidRDefault="00863918">
      <w:pPr>
        <w:jc w:val="both"/>
        <w:rPr>
          <w:sz w:val="28"/>
        </w:rPr>
      </w:pPr>
      <w:r>
        <w:rPr>
          <w:sz w:val="28"/>
        </w:rPr>
        <w:t xml:space="preserve">                                          </w:t>
      </w:r>
      <w:r>
        <w:rPr>
          <w:sz w:val="28"/>
        </w:rPr>
        <w:t xml:space="preserve">      В 2024-2025 учебном году планируем открыть следующие группы:</w:t>
      </w:r>
    </w:p>
    <w:p w:rsidR="00001653" w:rsidRDefault="0086391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 Агинском 3 группы по специальностям Дошкольное образование, Преподавание в начальных классах, Физическая культура.</w:t>
      </w:r>
    </w:p>
    <w:p w:rsidR="00001653" w:rsidRDefault="0086391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 Забайкальске 2 группы по специальностям Дошкольное образование, </w:t>
      </w:r>
      <w:r>
        <w:rPr>
          <w:sz w:val="28"/>
        </w:rPr>
        <w:t>Преподавание в начальных классах.</w:t>
      </w:r>
    </w:p>
    <w:p w:rsidR="00001653" w:rsidRDefault="0086391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Также пополним группы, которые в 2023/2024 </w:t>
      </w:r>
      <w:proofErr w:type="spellStart"/>
      <w:r>
        <w:rPr>
          <w:sz w:val="28"/>
        </w:rPr>
        <w:t>у.г</w:t>
      </w:r>
      <w:proofErr w:type="spellEnd"/>
      <w:r>
        <w:rPr>
          <w:sz w:val="28"/>
        </w:rPr>
        <w:t xml:space="preserve">. были набраны на базе 9 класса и выполнили программу базы 10-11 классов за первый год обучения. Это </w:t>
      </w:r>
      <w:proofErr w:type="spellStart"/>
      <w:r>
        <w:rPr>
          <w:sz w:val="28"/>
        </w:rPr>
        <w:t>Акша</w:t>
      </w:r>
      <w:proofErr w:type="spellEnd"/>
      <w:r>
        <w:rPr>
          <w:sz w:val="28"/>
        </w:rPr>
        <w:t>, Оловянное, Калга, Шилка. Все 4 группы идут по специальности Дошкольно</w:t>
      </w:r>
      <w:r>
        <w:rPr>
          <w:sz w:val="28"/>
        </w:rPr>
        <w:t>е образование с квалификацией Воспитатель детей дошкольного возраста.</w:t>
      </w:r>
    </w:p>
    <w:p w:rsidR="00001653" w:rsidRDefault="00863918">
      <w:pPr>
        <w:jc w:val="both"/>
        <w:rPr>
          <w:color w:val="C00000"/>
          <w:sz w:val="28"/>
        </w:rPr>
      </w:pPr>
      <w:r>
        <w:rPr>
          <w:sz w:val="28"/>
        </w:rPr>
        <w:t xml:space="preserve">Приемная комиссия начнет работу с 20 июня. Документы можно отправить через электронную почту </w:t>
      </w:r>
      <w:hyperlink r:id="rId5" w:history="1">
        <w:r>
          <w:rPr>
            <w:rStyle w:val="a6"/>
            <w:sz w:val="28"/>
          </w:rPr>
          <w:t>priemapk@mail.ru</w:t>
        </w:r>
      </w:hyperlink>
      <w:r>
        <w:rPr>
          <w:rStyle w:val="a6"/>
          <w:sz w:val="28"/>
        </w:rPr>
        <w:t xml:space="preserve"> </w:t>
      </w:r>
      <w:r>
        <w:rPr>
          <w:rStyle w:val="a6"/>
          <w:color w:val="000000"/>
          <w:sz w:val="28"/>
        </w:rPr>
        <w:t>с пометкой</w:t>
      </w:r>
      <w:r>
        <w:rPr>
          <w:sz w:val="28"/>
          <w:u w:val="single"/>
        </w:rPr>
        <w:t xml:space="preserve"> на заочную форму обучения и</w:t>
      </w:r>
      <w:r>
        <w:rPr>
          <w:sz w:val="28"/>
          <w:u w:val="single"/>
        </w:rPr>
        <w:t xml:space="preserve"> </w:t>
      </w:r>
      <w:r>
        <w:rPr>
          <w:color w:val="C00000"/>
          <w:sz w:val="28"/>
          <w:u w:val="single"/>
        </w:rPr>
        <w:t>прописываете группу</w:t>
      </w:r>
      <w:r>
        <w:rPr>
          <w:color w:val="C00000"/>
          <w:sz w:val="28"/>
        </w:rPr>
        <w:t xml:space="preserve"> (</w:t>
      </w:r>
      <w:proofErr w:type="spellStart"/>
      <w:r>
        <w:rPr>
          <w:color w:val="C00000"/>
          <w:sz w:val="28"/>
        </w:rPr>
        <w:t>Агинск</w:t>
      </w:r>
      <w:proofErr w:type="spellEnd"/>
      <w:r>
        <w:rPr>
          <w:color w:val="C00000"/>
          <w:sz w:val="28"/>
        </w:rPr>
        <w:t xml:space="preserve">, Забайкальск, </w:t>
      </w:r>
      <w:proofErr w:type="spellStart"/>
      <w:r>
        <w:rPr>
          <w:color w:val="C00000"/>
          <w:sz w:val="28"/>
        </w:rPr>
        <w:t>Акша</w:t>
      </w:r>
      <w:proofErr w:type="spellEnd"/>
      <w:r>
        <w:rPr>
          <w:color w:val="C00000"/>
          <w:sz w:val="28"/>
        </w:rPr>
        <w:t>, Оловянное, Калга, Шилка).</w:t>
      </w:r>
    </w:p>
    <w:p w:rsidR="00001653" w:rsidRDefault="00001653">
      <w:pPr>
        <w:jc w:val="both"/>
        <w:rPr>
          <w:sz w:val="28"/>
        </w:rPr>
      </w:pPr>
    </w:p>
    <w:sectPr w:rsidR="00001653">
      <w:pgSz w:w="16838" w:h="11906" w:orient="landscape"/>
      <w:pgMar w:top="709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D3BB8"/>
    <w:multiLevelType w:val="multilevel"/>
    <w:tmpl w:val="A0AA4C1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53"/>
    <w:rsid w:val="00001653"/>
    <w:rsid w:val="008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CBE00-41FD-4811-9F86-1C383107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еразрешенное упоминание1"/>
    <w:basedOn w:val="13"/>
    <w:link w:val="a3"/>
    <w:rPr>
      <w:color w:val="605E5C"/>
      <w:shd w:val="clear" w:color="auto" w:fill="E1DFDD"/>
    </w:rPr>
  </w:style>
  <w:style w:type="character" w:styleId="a3">
    <w:name w:val="Unresolved Mention"/>
    <w:basedOn w:val="a0"/>
    <w:link w:val="12"/>
    <w:rPr>
      <w:color w:val="605E5C"/>
      <w:shd w:val="clear" w:color="auto" w:fill="E1DFDD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6"/>
    <w:rPr>
      <w:color w:val="0563C1" w:themeColor="hyperlink"/>
      <w:u w:val="single"/>
    </w:rPr>
  </w:style>
  <w:style w:type="character" w:styleId="a6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HeaderandFooter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a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2024-03-11T03:34:00Z</dcterms:created>
  <dcterms:modified xsi:type="dcterms:W3CDTF">2024-03-11T03:34:00Z</dcterms:modified>
</cp:coreProperties>
</file>