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1" w:rsidRPr="00900D86" w:rsidRDefault="007D5751" w:rsidP="007D5751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 ОБРАЗОВАНИЯ И</w:t>
      </w:r>
      <w:r w:rsidRPr="00900D86">
        <w:rPr>
          <w:rFonts w:ascii="Times New Roman" w:hAnsi="Times New Roman" w:cs="Times New Roman"/>
          <w:sz w:val="24"/>
          <w:szCs w:val="24"/>
        </w:rPr>
        <w:t xml:space="preserve"> НАУКИ ЗАБАЙКАЛЬСКОГО КРАЯ</w:t>
      </w:r>
    </w:p>
    <w:p w:rsidR="007D5751" w:rsidRDefault="007D5751" w:rsidP="007D5751">
      <w:pPr>
        <w:pStyle w:val="a3"/>
        <w:jc w:val="center"/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  <w:t xml:space="preserve">ГАПОУ  «Агинский педагогический колледж 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им. Базара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Ринчино</w:t>
      </w:r>
      <w:proofErr w:type="spellEnd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»</w:t>
      </w:r>
    </w:p>
    <w:p w:rsidR="007D5751" w:rsidRDefault="007D5751" w:rsidP="007D5751">
      <w:pPr>
        <w:pStyle w:val="2"/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D5751" w:rsidRDefault="007D5751" w:rsidP="007D5751">
      <w:pPr>
        <w:pStyle w:val="2"/>
        <w:tabs>
          <w:tab w:val="left" w:pos="3766"/>
          <w:tab w:val="center" w:pos="5103"/>
        </w:tabs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7D5751" w:rsidRDefault="00D8384E" w:rsidP="007D57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 90</w:t>
      </w:r>
    </w:p>
    <w:p w:rsidR="007D5751" w:rsidRDefault="00D8384E" w:rsidP="007D5751">
      <w:pPr>
        <w:rPr>
          <w:sz w:val="28"/>
          <w:szCs w:val="28"/>
        </w:rPr>
      </w:pPr>
      <w:r>
        <w:rPr>
          <w:sz w:val="28"/>
          <w:szCs w:val="28"/>
        </w:rPr>
        <w:t xml:space="preserve">          16.08.2024</w:t>
      </w:r>
      <w:r w:rsidR="007D5751">
        <w:rPr>
          <w:sz w:val="28"/>
          <w:szCs w:val="28"/>
        </w:rPr>
        <w:t xml:space="preserve"> г.                                                                                п. Агинское </w:t>
      </w: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ind w:firstLine="567"/>
        <w:jc w:val="left"/>
        <w:rPr>
          <w:b/>
          <w:sz w:val="28"/>
        </w:rPr>
      </w:pPr>
      <w:r w:rsidRPr="00D929A6">
        <w:rPr>
          <w:sz w:val="28"/>
        </w:rPr>
        <w:t>В соответствии решением Приемной комиссии (протокол №</w:t>
      </w:r>
      <w:r>
        <w:rPr>
          <w:sz w:val="28"/>
        </w:rPr>
        <w:t xml:space="preserve"> </w:t>
      </w:r>
      <w:r w:rsidR="00D8384E">
        <w:rPr>
          <w:sz w:val="28"/>
        </w:rPr>
        <w:t>3</w:t>
      </w:r>
      <w:r w:rsidR="007B1A82">
        <w:rPr>
          <w:sz w:val="28"/>
        </w:rPr>
        <w:t xml:space="preserve"> от 16</w:t>
      </w:r>
      <w:r w:rsidRPr="00D929A6">
        <w:rPr>
          <w:sz w:val="28"/>
        </w:rPr>
        <w:t xml:space="preserve"> августа 202</w:t>
      </w:r>
      <w:r w:rsidR="007B1A82">
        <w:rPr>
          <w:sz w:val="28"/>
        </w:rPr>
        <w:t>4</w:t>
      </w:r>
      <w:r w:rsidRPr="00D929A6">
        <w:rPr>
          <w:sz w:val="28"/>
        </w:rPr>
        <w:t xml:space="preserve"> года) </w:t>
      </w:r>
      <w:r w:rsidRPr="00D929A6">
        <w:rPr>
          <w:b/>
          <w:sz w:val="28"/>
        </w:rPr>
        <w:t>приказываю:</w:t>
      </w:r>
    </w:p>
    <w:p w:rsidR="007D5751" w:rsidRPr="00D929A6" w:rsidRDefault="007D5751" w:rsidP="007D5751">
      <w:pPr>
        <w:ind w:firstLine="567"/>
        <w:jc w:val="left"/>
        <w:rPr>
          <w:b/>
          <w:sz w:val="28"/>
        </w:rPr>
      </w:pPr>
    </w:p>
    <w:p w:rsidR="007D5751" w:rsidRDefault="00D8384E" w:rsidP="007D5751">
      <w:pPr>
        <w:pStyle w:val="a4"/>
        <w:numPr>
          <w:ilvl w:val="0"/>
          <w:numId w:val="1"/>
        </w:numPr>
        <w:spacing w:line="276" w:lineRule="auto"/>
      </w:pPr>
      <w:proofErr w:type="gramStart"/>
      <w:r>
        <w:rPr>
          <w:sz w:val="28"/>
        </w:rPr>
        <w:t>Зачислить  16</w:t>
      </w:r>
      <w:r w:rsidR="007D5751" w:rsidRPr="00AF4C45">
        <w:rPr>
          <w:sz w:val="28"/>
        </w:rPr>
        <w:t xml:space="preserve"> августа 202</w:t>
      </w:r>
      <w:r>
        <w:rPr>
          <w:sz w:val="28"/>
        </w:rPr>
        <w:t>4</w:t>
      </w:r>
      <w:r w:rsidR="007D5751" w:rsidRPr="00AF4C45">
        <w:rPr>
          <w:sz w:val="28"/>
        </w:rPr>
        <w:t xml:space="preserve"> года в состав студентов 1 курса очной</w:t>
      </w:r>
      <w:r w:rsidR="007D5751">
        <w:rPr>
          <w:sz w:val="28"/>
        </w:rPr>
        <w:t xml:space="preserve"> </w:t>
      </w:r>
      <w:r w:rsidR="007D5751" w:rsidRPr="00AF4C45">
        <w:rPr>
          <w:sz w:val="28"/>
        </w:rPr>
        <w:t>формы обучения на места в рамках контрольных цифр приема граждан на обучение за счет бюджетных ассигнований краевого бюджета Забайкальского края следующих абитуриентов</w:t>
      </w:r>
      <w:r w:rsidR="007D5751" w:rsidRPr="00255876">
        <w:rPr>
          <w:sz w:val="28"/>
        </w:rPr>
        <w:t xml:space="preserve"> по образовательной программе среднего профессионального образования по специальности </w:t>
      </w:r>
      <w:r w:rsidR="003D353D">
        <w:rPr>
          <w:sz w:val="28"/>
        </w:rPr>
        <w:t>44.02.01 Дошкольное образование</w:t>
      </w:r>
      <w:r w:rsidR="007D5751" w:rsidRPr="00255876">
        <w:rPr>
          <w:sz w:val="28"/>
        </w:rPr>
        <w:t xml:space="preserve"> на базе основного общего образования, </w:t>
      </w:r>
      <w:r w:rsidR="007D5751" w:rsidRPr="001F1D4E">
        <w:t>со сроком обучения 3 года 10 месяцев:</w:t>
      </w:r>
      <w:proofErr w:type="gramEnd"/>
    </w:p>
    <w:p w:rsidR="001F1D4E" w:rsidRPr="001F1D4E" w:rsidRDefault="001F1D4E" w:rsidP="007B1A82">
      <w:pPr>
        <w:pStyle w:val="a4"/>
        <w:spacing w:line="276" w:lineRule="auto"/>
        <w:ind w:left="360"/>
      </w:pP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>1.</w:t>
      </w:r>
      <w:r w:rsidR="007B1A82">
        <w:rPr>
          <w:sz w:val="22"/>
        </w:rPr>
        <w:t xml:space="preserve"> </w:t>
      </w:r>
      <w:r w:rsidRPr="001F1D4E">
        <w:rPr>
          <w:sz w:val="22"/>
        </w:rPr>
        <w:t>ДУГАРОВА АЛИНА АЮРОВНА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2. </w:t>
      </w:r>
      <w:r w:rsidRPr="001F1D4E">
        <w:rPr>
          <w:sz w:val="22"/>
        </w:rPr>
        <w:t>ЛУКЬЯНОВА ВИКТОРИЯ АЛЕКСАНДРОВНА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3. </w:t>
      </w:r>
      <w:r w:rsidRPr="001F1D4E">
        <w:rPr>
          <w:sz w:val="22"/>
        </w:rPr>
        <w:t>БАДЁНОВА КРИСТИНА ЦЫРЕНЖАПОВНА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4. </w:t>
      </w:r>
      <w:r w:rsidRPr="001F1D4E">
        <w:rPr>
          <w:sz w:val="22"/>
        </w:rPr>
        <w:t>ЛЕФЛЕР АНТОНИДА ВИТАЛЬЕВНА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5. </w:t>
      </w:r>
      <w:r w:rsidRPr="001F1D4E">
        <w:rPr>
          <w:sz w:val="22"/>
        </w:rPr>
        <w:t>ПОЛЯКОВА МАРГАРИТА ВЛАДИМИРОВНА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6. </w:t>
      </w:r>
      <w:r w:rsidRPr="001F1D4E">
        <w:rPr>
          <w:sz w:val="22"/>
        </w:rPr>
        <w:t>ПОЛЯКОВА ОЛЬГА НИКОЛАЕВНА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7. </w:t>
      </w:r>
      <w:r w:rsidRPr="001F1D4E">
        <w:rPr>
          <w:sz w:val="22"/>
        </w:rPr>
        <w:t>ДАМДИНОВА ТУЯНА ЗОРИГТОЕВНА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8. </w:t>
      </w:r>
      <w:r w:rsidRPr="001F1D4E">
        <w:rPr>
          <w:sz w:val="22"/>
        </w:rPr>
        <w:t>АБАКУМОВА УЛЬЯНА АЛЕКСЕЕВНА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9. </w:t>
      </w:r>
      <w:r w:rsidRPr="001F1D4E">
        <w:rPr>
          <w:sz w:val="22"/>
        </w:rPr>
        <w:t>ШЕСТАКОВА СВЕТЛАНА СЕРГЕЕВНА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10. </w:t>
      </w:r>
      <w:r w:rsidRPr="001F1D4E">
        <w:rPr>
          <w:sz w:val="22"/>
        </w:rPr>
        <w:t>ДЕРЕВЦОВА КАРИНА ИВАНОВНА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11. </w:t>
      </w:r>
      <w:r w:rsidRPr="001F1D4E">
        <w:rPr>
          <w:sz w:val="22"/>
        </w:rPr>
        <w:t>СТЕПАНОВА АЛИНА НИКОЛАЕВНА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>12.</w:t>
      </w:r>
      <w:r w:rsidRPr="001F1D4E">
        <w:rPr>
          <w:sz w:val="22"/>
        </w:rPr>
        <w:t>ПАНИЦИНА КРИСТИНА НИКОЛАЕВНА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13. </w:t>
      </w:r>
      <w:r w:rsidRPr="001F1D4E">
        <w:rPr>
          <w:sz w:val="22"/>
        </w:rPr>
        <w:t>ЯКОВЛЕВА ПОЛИНА АЛЕКСАНДРОВНА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14. </w:t>
      </w:r>
      <w:r w:rsidRPr="001F1D4E">
        <w:rPr>
          <w:sz w:val="22"/>
        </w:rPr>
        <w:t>ДАШИРИНЧИНОВА САРЮНА БОЛОТОВНА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15. </w:t>
      </w:r>
      <w:r w:rsidRPr="001F1D4E">
        <w:rPr>
          <w:sz w:val="22"/>
        </w:rPr>
        <w:t>ПУЩЕЕНКО ВИКТОРИЯ АНАТОЛЬЕВНА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16. </w:t>
      </w:r>
      <w:r w:rsidRPr="001F1D4E">
        <w:rPr>
          <w:sz w:val="22"/>
        </w:rPr>
        <w:t>ЗЫКОВА ТАТЬЯНА РУСЛАНОВНА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17. </w:t>
      </w:r>
      <w:r w:rsidRPr="001F1D4E">
        <w:rPr>
          <w:sz w:val="22"/>
        </w:rPr>
        <w:t>ТОКАРЕВА ЮЛИЯ МИХАЙЛОВНА</w:t>
      </w:r>
    </w:p>
    <w:p w:rsidR="001F1D4E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18. </w:t>
      </w:r>
      <w:r w:rsidRPr="001F1D4E">
        <w:rPr>
          <w:sz w:val="22"/>
        </w:rPr>
        <w:t>БАЛЬЖИНИМАЕВА ДУЛМА ЖАРГАЛОВНА</w:t>
      </w:r>
    </w:p>
    <w:p w:rsidR="007D5751" w:rsidRPr="001F1D4E" w:rsidRDefault="001F1D4E" w:rsidP="007B1A82">
      <w:pPr>
        <w:spacing w:line="276" w:lineRule="auto"/>
        <w:jc w:val="left"/>
        <w:rPr>
          <w:sz w:val="22"/>
        </w:rPr>
      </w:pPr>
      <w:r>
        <w:rPr>
          <w:sz w:val="22"/>
        </w:rPr>
        <w:t xml:space="preserve">19. </w:t>
      </w:r>
      <w:r w:rsidRPr="001F1D4E">
        <w:rPr>
          <w:sz w:val="22"/>
        </w:rPr>
        <w:t>СОДНОМОВА САРАН ЖАМБАЛОВНА</w:t>
      </w:r>
    </w:p>
    <w:p w:rsidR="007D5751" w:rsidRPr="00255876" w:rsidRDefault="007D5751" w:rsidP="007D5751"/>
    <w:p w:rsidR="007D5751" w:rsidRPr="00255876" w:rsidRDefault="007D5751" w:rsidP="007D5751"/>
    <w:p w:rsidR="007D5751" w:rsidRPr="00255876" w:rsidRDefault="00852B5B" w:rsidP="007D5751">
      <w:bookmarkStart w:id="0" w:name="_GoBack"/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2BE7B4AA" wp14:editId="730AA16A">
            <wp:simplePos x="0" y="0"/>
            <wp:positionH relativeFrom="column">
              <wp:posOffset>2425065</wp:posOffset>
            </wp:positionH>
            <wp:positionV relativeFrom="paragraph">
              <wp:posOffset>21590</wp:posOffset>
            </wp:positionV>
            <wp:extent cx="7620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751" w:rsidRDefault="007D5751" w:rsidP="007D5751"/>
    <w:p w:rsidR="007D5751" w:rsidRDefault="008E5805" w:rsidP="008E5805">
      <w:pPr>
        <w:jc w:val="center"/>
      </w:pPr>
      <w:r>
        <w:t xml:space="preserve">Директор                                                                  </w:t>
      </w:r>
      <w:proofErr w:type="spellStart"/>
      <w:r>
        <w:t>Мункуева</w:t>
      </w:r>
      <w:proofErr w:type="spellEnd"/>
      <w:r>
        <w:t xml:space="preserve"> С.Б.</w:t>
      </w:r>
    </w:p>
    <w:sectPr w:rsidR="007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0A8"/>
    <w:multiLevelType w:val="hybridMultilevel"/>
    <w:tmpl w:val="4972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A8A"/>
    <w:multiLevelType w:val="hybridMultilevel"/>
    <w:tmpl w:val="CAB6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31904"/>
    <w:multiLevelType w:val="hybridMultilevel"/>
    <w:tmpl w:val="E2102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5"/>
    <w:rsid w:val="001C0DB5"/>
    <w:rsid w:val="001F1D4E"/>
    <w:rsid w:val="003D353D"/>
    <w:rsid w:val="00454B44"/>
    <w:rsid w:val="00477DC4"/>
    <w:rsid w:val="005C5BCB"/>
    <w:rsid w:val="007B1A82"/>
    <w:rsid w:val="007D5751"/>
    <w:rsid w:val="00852B5B"/>
    <w:rsid w:val="008E5805"/>
    <w:rsid w:val="009F6C91"/>
    <w:rsid w:val="00AB3C0E"/>
    <w:rsid w:val="00B534CC"/>
    <w:rsid w:val="00BF09FD"/>
    <w:rsid w:val="00CF1B7F"/>
    <w:rsid w:val="00D8384E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210</cp:lastModifiedBy>
  <cp:revision>3</cp:revision>
  <dcterms:created xsi:type="dcterms:W3CDTF">2024-08-16T07:23:00Z</dcterms:created>
  <dcterms:modified xsi:type="dcterms:W3CDTF">2024-08-16T09:25:00Z</dcterms:modified>
</cp:coreProperties>
</file>