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58E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протокола заседания Наблюдательного совета</w:t>
      </w:r>
    </w:p>
    <w:p w14:paraId="22647D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ГАПОУ «Агинский педагогический колледж им.Базара Ринчино»</w:t>
      </w:r>
    </w:p>
    <w:p w14:paraId="6803BA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D4B46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установлении стоимости </w:t>
      </w:r>
    </w:p>
    <w:p w14:paraId="11C138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платных образовательных услуг</w:t>
      </w:r>
    </w:p>
    <w:p w14:paraId="46C713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0DD4C7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29.12.2012г.№ 273-ФЗ «Об образовании в Российской Федерации», постановлением Правительства Российской Федерации от 15.08.2013г.№ 706 «Об утверждении Правил оказания  платных образовательных услуг»  и на основании смет расходов на оказание платных образовательных услуг ГАПОУ «Агинский педагогический колледж им.Базара Ринчино»  утвердить  стоимость образовательных услуг </w:t>
      </w:r>
      <w:r>
        <w:rPr>
          <w:rFonts w:ascii="Times New Roman" w:hAnsi="Times New Roman" w:cs="Times New Roman"/>
          <w:sz w:val="28"/>
          <w:szCs w:val="28"/>
          <w:lang w:val="ru-RU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-202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учебный год для 1-го курса в соответствии со специальностями:</w:t>
      </w:r>
    </w:p>
    <w:p w14:paraId="2356BF2C"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812"/>
        <w:gridCol w:w="2942"/>
      </w:tblGrid>
      <w:tr w14:paraId="0BA49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ADE64A8"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812" w:type="dxa"/>
          </w:tcPr>
          <w:p w14:paraId="35FE85BD"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Специальности</w:t>
            </w:r>
          </w:p>
        </w:tc>
        <w:tc>
          <w:tcPr>
            <w:tcW w:w="2942" w:type="dxa"/>
          </w:tcPr>
          <w:p w14:paraId="1E48C392"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обучения за 1 год  (в рублях)</w:t>
            </w:r>
          </w:p>
        </w:tc>
      </w:tr>
      <w:tr w14:paraId="5271C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D6374EB">
            <w:pPr>
              <w:pStyle w:val="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6D873EB4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44.02.01 Дошкольное образование</w:t>
            </w:r>
          </w:p>
        </w:tc>
        <w:tc>
          <w:tcPr>
            <w:tcW w:w="2942" w:type="dxa"/>
          </w:tcPr>
          <w:p w14:paraId="27881F77"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113000</w:t>
            </w:r>
          </w:p>
        </w:tc>
      </w:tr>
      <w:tr w14:paraId="73489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9C4E782">
            <w:pPr>
              <w:pStyle w:val="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048039CB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44.02.04 Специальное дошкольное образование</w:t>
            </w:r>
          </w:p>
        </w:tc>
        <w:tc>
          <w:tcPr>
            <w:tcW w:w="2942" w:type="dxa"/>
          </w:tcPr>
          <w:p w14:paraId="74A55DCD"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104000</w:t>
            </w:r>
          </w:p>
        </w:tc>
      </w:tr>
      <w:tr w14:paraId="0F9A9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9C8D54D">
            <w:pPr>
              <w:pStyle w:val="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7762E60B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44.02.02 Преподавание в начальных классах</w:t>
            </w:r>
          </w:p>
        </w:tc>
        <w:tc>
          <w:tcPr>
            <w:tcW w:w="2942" w:type="dxa"/>
          </w:tcPr>
          <w:p w14:paraId="3968C411"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117000</w:t>
            </w:r>
          </w:p>
        </w:tc>
      </w:tr>
      <w:tr w14:paraId="5DC2E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C23A29B">
            <w:pPr>
              <w:pStyle w:val="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15D2EF90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44.02.03 Педагогика дополнительного образования</w:t>
            </w:r>
          </w:p>
        </w:tc>
        <w:tc>
          <w:tcPr>
            <w:tcW w:w="2942" w:type="dxa"/>
          </w:tcPr>
          <w:p w14:paraId="3EA98F99"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113000</w:t>
            </w:r>
          </w:p>
        </w:tc>
      </w:tr>
      <w:tr w14:paraId="6BA9A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06C3026B">
            <w:pPr>
              <w:pStyle w:val="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288A2BA8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44.02.05 Коррекционная педагогика в начальном образовании</w:t>
            </w:r>
          </w:p>
        </w:tc>
        <w:tc>
          <w:tcPr>
            <w:tcW w:w="2942" w:type="dxa"/>
          </w:tcPr>
          <w:p w14:paraId="1A4146BC"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124000</w:t>
            </w:r>
          </w:p>
        </w:tc>
      </w:tr>
      <w:tr w14:paraId="72BB7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84BE77F">
            <w:pPr>
              <w:pStyle w:val="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418E8B23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49.02.01 Физическая культура</w:t>
            </w:r>
          </w:p>
        </w:tc>
        <w:tc>
          <w:tcPr>
            <w:tcW w:w="2942" w:type="dxa"/>
          </w:tcPr>
          <w:p w14:paraId="60FCB195"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136000</w:t>
            </w:r>
          </w:p>
        </w:tc>
      </w:tr>
      <w:tr w14:paraId="5820A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0F6AA7D">
            <w:pPr>
              <w:pStyle w:val="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52B620DA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53.02.01 Музыкальное образование</w:t>
            </w:r>
          </w:p>
        </w:tc>
        <w:tc>
          <w:tcPr>
            <w:tcW w:w="2942" w:type="dxa"/>
          </w:tcPr>
          <w:p w14:paraId="3AC7F0BF"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136000</w:t>
            </w:r>
          </w:p>
        </w:tc>
      </w:tr>
      <w:tr w14:paraId="39978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0983820E">
            <w:pPr>
              <w:pStyle w:val="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6762600E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09.02.07 Информационные системы и программирование</w:t>
            </w:r>
          </w:p>
        </w:tc>
        <w:tc>
          <w:tcPr>
            <w:tcW w:w="2942" w:type="dxa"/>
          </w:tcPr>
          <w:p w14:paraId="2D4F4814"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114000</w:t>
            </w:r>
          </w:p>
        </w:tc>
      </w:tr>
      <w:tr w14:paraId="5854C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F33A0A7">
            <w:pPr>
              <w:pStyle w:val="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  <w:vAlign w:val="top"/>
          </w:tcPr>
          <w:p w14:paraId="76E635EE">
            <w:pPr>
              <w:pStyle w:val="5"/>
              <w:spacing w:after="0" w:line="240" w:lineRule="auto"/>
              <w:ind w:left="0" w:leftChars="0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40.02.04 Юриспруденция</w:t>
            </w:r>
          </w:p>
        </w:tc>
        <w:tc>
          <w:tcPr>
            <w:tcW w:w="2942" w:type="dxa"/>
            <w:shd w:val="clear" w:color="auto" w:fill="auto"/>
            <w:vAlign w:val="top"/>
          </w:tcPr>
          <w:p w14:paraId="502B87C0">
            <w:pPr>
              <w:pStyle w:val="5"/>
              <w:spacing w:after="0" w:line="240" w:lineRule="auto"/>
              <w:ind w:left="0" w:leftChars="0"/>
              <w:jc w:val="both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114000</w:t>
            </w:r>
          </w:p>
        </w:tc>
      </w:tr>
    </w:tbl>
    <w:p w14:paraId="6C8D4DB6">
      <w:pPr>
        <w:pStyle w:val="5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F9721C4"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предоставления доступного образования и сохранения контингента прошу согласовать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</w:rPr>
        <w:t>0% скидку на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учебный год  для обучающихся первого года обучения</w:t>
      </w:r>
    </w:p>
    <w:tbl>
      <w:tblPr>
        <w:tblStyle w:val="4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4385"/>
        <w:gridCol w:w="2219"/>
        <w:gridCol w:w="2219"/>
      </w:tblGrid>
      <w:tr w14:paraId="0C398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dxa"/>
          </w:tcPr>
          <w:p w14:paraId="28FEACD7"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417" w:type="dxa"/>
          </w:tcPr>
          <w:p w14:paraId="3A8773ED"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Специальности</w:t>
            </w:r>
          </w:p>
        </w:tc>
        <w:tc>
          <w:tcPr>
            <w:tcW w:w="2236" w:type="dxa"/>
            <w:vAlign w:val="top"/>
          </w:tcPr>
          <w:p w14:paraId="3354287D"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Стоимость обучения за 1 год </w:t>
            </w:r>
          </w:p>
          <w:p w14:paraId="676037C2"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30% скидкой  </w:t>
            </w:r>
          </w:p>
          <w:p w14:paraId="0963F434">
            <w:pPr>
              <w:pStyle w:val="5"/>
              <w:spacing w:after="0" w:line="240" w:lineRule="auto"/>
              <w:ind w:left="0" w:leftChars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(в рублях)</w:t>
            </w:r>
          </w:p>
        </w:tc>
        <w:tc>
          <w:tcPr>
            <w:tcW w:w="2236" w:type="dxa"/>
          </w:tcPr>
          <w:p w14:paraId="263C1744"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Стоимость обучения за 1 год </w:t>
            </w:r>
          </w:p>
          <w:p w14:paraId="7B1FD981"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% скидкой  </w:t>
            </w:r>
          </w:p>
          <w:p w14:paraId="0A01C8C9"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(в рублях)</w:t>
            </w:r>
          </w:p>
        </w:tc>
      </w:tr>
      <w:tr w14:paraId="7177B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dxa"/>
          </w:tcPr>
          <w:p w14:paraId="3A6C58F8">
            <w:pPr>
              <w:pStyle w:val="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14:paraId="6004D720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44.02.01 Дошкольное образование</w:t>
            </w:r>
          </w:p>
        </w:tc>
        <w:tc>
          <w:tcPr>
            <w:tcW w:w="2236" w:type="dxa"/>
            <w:vAlign w:val="top"/>
          </w:tcPr>
          <w:p w14:paraId="3A6231CC">
            <w:pPr>
              <w:pStyle w:val="5"/>
              <w:spacing w:after="0" w:line="240" w:lineRule="auto"/>
              <w:ind w:left="0" w:leftChars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79100</w:t>
            </w:r>
          </w:p>
        </w:tc>
        <w:tc>
          <w:tcPr>
            <w:tcW w:w="2236" w:type="dxa"/>
          </w:tcPr>
          <w:p w14:paraId="1E7D024E">
            <w:pPr>
              <w:pStyle w:val="5"/>
              <w:spacing w:after="0" w:line="240" w:lineRule="auto"/>
              <w:ind w:left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84750</w:t>
            </w:r>
          </w:p>
        </w:tc>
      </w:tr>
      <w:tr w14:paraId="21FB3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dxa"/>
          </w:tcPr>
          <w:p w14:paraId="30DA65B5">
            <w:pPr>
              <w:pStyle w:val="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14:paraId="3153BADF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44.02.04 Специальное дошкольное образование</w:t>
            </w:r>
          </w:p>
        </w:tc>
        <w:tc>
          <w:tcPr>
            <w:tcW w:w="2236" w:type="dxa"/>
            <w:vAlign w:val="top"/>
          </w:tcPr>
          <w:p w14:paraId="3FC8E754">
            <w:pPr>
              <w:pStyle w:val="5"/>
              <w:spacing w:after="0" w:line="240" w:lineRule="auto"/>
              <w:ind w:left="0" w:leftChars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72800</w:t>
            </w:r>
            <w:bookmarkStart w:id="0" w:name="_GoBack"/>
            <w:bookmarkEnd w:id="0"/>
          </w:p>
        </w:tc>
        <w:tc>
          <w:tcPr>
            <w:tcW w:w="2236" w:type="dxa"/>
          </w:tcPr>
          <w:p w14:paraId="0B414444">
            <w:pPr>
              <w:pStyle w:val="5"/>
              <w:spacing w:after="0" w:line="240" w:lineRule="auto"/>
              <w:ind w:left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78000</w:t>
            </w:r>
          </w:p>
        </w:tc>
      </w:tr>
      <w:tr w14:paraId="02920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dxa"/>
          </w:tcPr>
          <w:p w14:paraId="3902B9B0">
            <w:pPr>
              <w:pStyle w:val="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14:paraId="256860E8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44.02.02 Преподавание в начальных классах</w:t>
            </w:r>
          </w:p>
        </w:tc>
        <w:tc>
          <w:tcPr>
            <w:tcW w:w="2236" w:type="dxa"/>
            <w:vAlign w:val="top"/>
          </w:tcPr>
          <w:p w14:paraId="5B8E40BE">
            <w:pPr>
              <w:pStyle w:val="5"/>
              <w:spacing w:after="0" w:line="240" w:lineRule="auto"/>
              <w:ind w:left="0" w:leftChars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81900</w:t>
            </w:r>
          </w:p>
        </w:tc>
        <w:tc>
          <w:tcPr>
            <w:tcW w:w="2236" w:type="dxa"/>
          </w:tcPr>
          <w:p w14:paraId="3CF2D855">
            <w:pPr>
              <w:pStyle w:val="5"/>
              <w:spacing w:after="0" w:line="240" w:lineRule="auto"/>
              <w:ind w:left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87750</w:t>
            </w:r>
          </w:p>
        </w:tc>
      </w:tr>
      <w:tr w14:paraId="07A99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dxa"/>
          </w:tcPr>
          <w:p w14:paraId="7703C56E">
            <w:pPr>
              <w:pStyle w:val="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14:paraId="5FD488A4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44.02.03 Педагогика дополнительного образования</w:t>
            </w:r>
          </w:p>
        </w:tc>
        <w:tc>
          <w:tcPr>
            <w:tcW w:w="2236" w:type="dxa"/>
            <w:vAlign w:val="top"/>
          </w:tcPr>
          <w:p w14:paraId="4E45372C">
            <w:pPr>
              <w:pStyle w:val="5"/>
              <w:spacing w:after="0" w:line="240" w:lineRule="auto"/>
              <w:ind w:left="0" w:leftChars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79100</w:t>
            </w:r>
          </w:p>
        </w:tc>
        <w:tc>
          <w:tcPr>
            <w:tcW w:w="2236" w:type="dxa"/>
          </w:tcPr>
          <w:p w14:paraId="57D2B026">
            <w:pPr>
              <w:pStyle w:val="5"/>
              <w:spacing w:after="0" w:line="240" w:lineRule="auto"/>
              <w:ind w:left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84750</w:t>
            </w:r>
          </w:p>
        </w:tc>
      </w:tr>
      <w:tr w14:paraId="29C58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dxa"/>
          </w:tcPr>
          <w:p w14:paraId="5C13ACD2">
            <w:pPr>
              <w:pStyle w:val="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14:paraId="56F87B93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44.02.05 Коррекционная педагогика в начальном образовании</w:t>
            </w:r>
          </w:p>
        </w:tc>
        <w:tc>
          <w:tcPr>
            <w:tcW w:w="2236" w:type="dxa"/>
            <w:vAlign w:val="top"/>
          </w:tcPr>
          <w:p w14:paraId="0AFC48EC">
            <w:pPr>
              <w:pStyle w:val="5"/>
              <w:spacing w:after="0" w:line="240" w:lineRule="auto"/>
              <w:ind w:left="0" w:leftChars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86800</w:t>
            </w:r>
          </w:p>
        </w:tc>
        <w:tc>
          <w:tcPr>
            <w:tcW w:w="2236" w:type="dxa"/>
          </w:tcPr>
          <w:p w14:paraId="1E7E647F">
            <w:pPr>
              <w:pStyle w:val="5"/>
              <w:spacing w:after="0" w:line="240" w:lineRule="auto"/>
              <w:ind w:left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93000</w:t>
            </w:r>
          </w:p>
        </w:tc>
      </w:tr>
      <w:tr w14:paraId="7E7B0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dxa"/>
          </w:tcPr>
          <w:p w14:paraId="112C1B49">
            <w:pPr>
              <w:pStyle w:val="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14:paraId="4A85CB4E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49.02.01 Физическая культура</w:t>
            </w:r>
          </w:p>
        </w:tc>
        <w:tc>
          <w:tcPr>
            <w:tcW w:w="2236" w:type="dxa"/>
            <w:vAlign w:val="top"/>
          </w:tcPr>
          <w:p w14:paraId="51F7B149">
            <w:pPr>
              <w:pStyle w:val="5"/>
              <w:spacing w:after="0" w:line="240" w:lineRule="auto"/>
              <w:ind w:left="0" w:leftChars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95200</w:t>
            </w:r>
          </w:p>
        </w:tc>
        <w:tc>
          <w:tcPr>
            <w:tcW w:w="2236" w:type="dxa"/>
          </w:tcPr>
          <w:p w14:paraId="033195E0">
            <w:pPr>
              <w:pStyle w:val="5"/>
              <w:spacing w:after="0" w:line="240" w:lineRule="auto"/>
              <w:ind w:left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102000</w:t>
            </w:r>
          </w:p>
        </w:tc>
      </w:tr>
      <w:tr w14:paraId="63BA7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dxa"/>
          </w:tcPr>
          <w:p w14:paraId="59F42297">
            <w:pPr>
              <w:pStyle w:val="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14:paraId="361A72D9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53.02.01 Музыкальное образование</w:t>
            </w:r>
          </w:p>
        </w:tc>
        <w:tc>
          <w:tcPr>
            <w:tcW w:w="2236" w:type="dxa"/>
            <w:vAlign w:val="top"/>
          </w:tcPr>
          <w:p w14:paraId="589DEA2B">
            <w:pPr>
              <w:pStyle w:val="5"/>
              <w:spacing w:after="0" w:line="240" w:lineRule="auto"/>
              <w:ind w:left="0" w:leftChars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95200</w:t>
            </w:r>
          </w:p>
        </w:tc>
        <w:tc>
          <w:tcPr>
            <w:tcW w:w="2236" w:type="dxa"/>
          </w:tcPr>
          <w:p w14:paraId="4506A616">
            <w:pPr>
              <w:pStyle w:val="5"/>
              <w:spacing w:after="0" w:line="240" w:lineRule="auto"/>
              <w:ind w:left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102000</w:t>
            </w:r>
          </w:p>
        </w:tc>
      </w:tr>
      <w:tr w14:paraId="262E5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dxa"/>
          </w:tcPr>
          <w:p w14:paraId="7FF9FBC6">
            <w:pPr>
              <w:pStyle w:val="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14:paraId="20CC1744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09.02.07 Информационные системы и программирование</w:t>
            </w:r>
          </w:p>
        </w:tc>
        <w:tc>
          <w:tcPr>
            <w:tcW w:w="2236" w:type="dxa"/>
            <w:vAlign w:val="top"/>
          </w:tcPr>
          <w:p w14:paraId="2430C9BA">
            <w:pPr>
              <w:pStyle w:val="5"/>
              <w:spacing w:after="0" w:line="240" w:lineRule="auto"/>
              <w:ind w:left="0" w:leftChars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79800</w:t>
            </w:r>
          </w:p>
        </w:tc>
        <w:tc>
          <w:tcPr>
            <w:tcW w:w="2236" w:type="dxa"/>
          </w:tcPr>
          <w:p w14:paraId="323ED24A">
            <w:pPr>
              <w:pStyle w:val="5"/>
              <w:spacing w:after="0" w:line="240" w:lineRule="auto"/>
              <w:ind w:left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85500</w:t>
            </w:r>
          </w:p>
        </w:tc>
      </w:tr>
      <w:tr w14:paraId="1FDCF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dxa"/>
          </w:tcPr>
          <w:p w14:paraId="58794739">
            <w:pPr>
              <w:pStyle w:val="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top"/>
          </w:tcPr>
          <w:p w14:paraId="79E8B038">
            <w:pPr>
              <w:pStyle w:val="5"/>
              <w:spacing w:after="0" w:line="240" w:lineRule="auto"/>
              <w:ind w:left="0" w:leftChars="0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40.02.04 Юриспруденция</w:t>
            </w:r>
          </w:p>
        </w:tc>
        <w:tc>
          <w:tcPr>
            <w:tcW w:w="2236" w:type="dxa"/>
            <w:shd w:val="clear" w:color="auto" w:fill="auto"/>
            <w:vAlign w:val="top"/>
          </w:tcPr>
          <w:p w14:paraId="64343DEC">
            <w:pPr>
              <w:pStyle w:val="5"/>
              <w:spacing w:after="0" w:line="240" w:lineRule="auto"/>
              <w:ind w:left="0" w:leftChars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79800</w:t>
            </w:r>
          </w:p>
        </w:tc>
        <w:tc>
          <w:tcPr>
            <w:tcW w:w="2236" w:type="dxa"/>
            <w:shd w:val="clear" w:color="auto" w:fill="auto"/>
            <w:vAlign w:val="top"/>
          </w:tcPr>
          <w:p w14:paraId="70E9C8FA">
            <w:pPr>
              <w:pStyle w:val="5"/>
              <w:spacing w:after="0" w:line="240" w:lineRule="auto"/>
              <w:ind w:left="0" w:leftChars="0"/>
              <w:jc w:val="both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85500</w:t>
            </w:r>
          </w:p>
        </w:tc>
      </w:tr>
    </w:tbl>
    <w:p w14:paraId="60BA8E31"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</w:p>
    <w:p w14:paraId="3AD92FA1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п. 3.6. договора на оказание платных образовательных услуг, предусматривающего в соответствии с ч. 3 ст. 54 Федерального Закона «Об образовании в Российской Федерации» возможность увеличения стоимости платных образовательных услуг с учетом уровня инфляции, а также принимая во внимание  ст.1 Федерального закона  от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28.11.2025г.</w:t>
      </w:r>
      <w:r>
        <w:rPr>
          <w:rFonts w:ascii="Times New Roman" w:hAnsi="Times New Roman" w:cs="Times New Roman"/>
          <w:sz w:val="28"/>
          <w:szCs w:val="28"/>
        </w:rPr>
        <w:t xml:space="preserve"> № 4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26</w:t>
      </w:r>
      <w:r>
        <w:rPr>
          <w:rFonts w:ascii="Times New Roman" w:hAnsi="Times New Roman" w:cs="Times New Roman"/>
          <w:sz w:val="28"/>
          <w:szCs w:val="28"/>
        </w:rPr>
        <w:t>-ФЗ «О федеральном бюджете на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 и на плановый период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годов» уровень инфляции, повысить стоимость оказания платных образовательных услуг для обучающихся колледжа всех направлений подготовки и уровней обучения (кроме первого курса), начиная со второго курса  на 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>/202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 в размере 4 %.</w:t>
      </w:r>
    </w:p>
    <w:p w14:paraId="4046DC3D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9E73E9"/>
    <w:multiLevelType w:val="multilevel"/>
    <w:tmpl w:val="079E73E9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324614B"/>
    <w:multiLevelType w:val="multilevel"/>
    <w:tmpl w:val="5324614B"/>
    <w:lvl w:ilvl="0" w:tentative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CDC5FD4"/>
    <w:multiLevelType w:val="multilevel"/>
    <w:tmpl w:val="7CDC5FD4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B06A2"/>
    <w:rsid w:val="14686756"/>
    <w:rsid w:val="20304BC9"/>
    <w:rsid w:val="2BAA5811"/>
    <w:rsid w:val="49034F6A"/>
    <w:rsid w:val="55CC4565"/>
    <w:rsid w:val="56FE00DA"/>
    <w:rsid w:val="5B8027F4"/>
    <w:rsid w:val="5DFD09F6"/>
    <w:rsid w:val="63AB1A91"/>
    <w:rsid w:val="6B9A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2026-02-26T07:25:00Z</dcterms:created>
  <dc:creator>Admin</dc:creator>
  <cp:lastModifiedBy>Admin</cp:lastModifiedBy>
  <dcterms:modified xsi:type="dcterms:W3CDTF">2026-02-26T08:46:31Z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C6D87003C7E644978A5266F64B648631_12</vt:lpwstr>
  </property>
</Properties>
</file>